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2A4B09BF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  <w:r w:rsidR="00A23ECE">
        <w:rPr>
          <w:b/>
          <w:bCs/>
        </w:rPr>
        <w:t xml:space="preserve"> Meeting</w:t>
      </w:r>
    </w:p>
    <w:p w14:paraId="7690E824" w14:textId="29DA648F" w:rsidR="00CF04B5" w:rsidRDefault="006F45CB" w:rsidP="0022722C">
      <w:pPr>
        <w:jc w:val="center"/>
      </w:pPr>
      <w:r>
        <w:t>November 16</w:t>
      </w:r>
      <w:r w:rsidR="00B7146C">
        <w:t>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7B7E8236" w:rsidR="001B11AA" w:rsidRDefault="001B11AA" w:rsidP="002957AB">
      <w:pPr>
        <w:pStyle w:val="numberlist"/>
        <w:ind w:left="403"/>
      </w:pPr>
      <w:r>
        <w:t>Approve 10/</w:t>
      </w:r>
      <w:r w:rsidR="006F45CB">
        <w:t>27</w:t>
      </w:r>
      <w:r>
        <w:t xml:space="preserve"> minutes</w:t>
      </w:r>
    </w:p>
    <w:p w14:paraId="28164B22" w14:textId="77777777" w:rsidR="001B11AA" w:rsidRDefault="001B11AA" w:rsidP="001B11AA">
      <w:pPr>
        <w:pStyle w:val="numberlist"/>
        <w:numPr>
          <w:ilvl w:val="0"/>
          <w:numId w:val="0"/>
        </w:numPr>
        <w:ind w:left="403"/>
      </w:pPr>
    </w:p>
    <w:p w14:paraId="2A689793" w14:textId="632FAB76" w:rsidR="002957AB" w:rsidRDefault="0076216B" w:rsidP="002957AB">
      <w:pPr>
        <w:pStyle w:val="numberlist"/>
        <w:ind w:left="403"/>
      </w:pPr>
      <w:r>
        <w:t>Discussion of</w:t>
      </w:r>
      <w:r w:rsidR="00B7146C">
        <w:t xml:space="preserve"> survey findings</w:t>
      </w:r>
    </w:p>
    <w:p w14:paraId="570B731E" w14:textId="18525561" w:rsidR="00B7146C" w:rsidRDefault="00B7146C" w:rsidP="00B7146C">
      <w:pPr>
        <w:pStyle w:val="numberlist"/>
        <w:numPr>
          <w:ilvl w:val="1"/>
          <w:numId w:val="16"/>
        </w:numPr>
      </w:pPr>
      <w:r>
        <w:t>Public survey</w:t>
      </w:r>
      <w:r w:rsidR="0076216B">
        <w:t xml:space="preserve"> </w:t>
      </w:r>
    </w:p>
    <w:p w14:paraId="787589C4" w14:textId="1925E66D" w:rsidR="00537240" w:rsidRDefault="00B7146C" w:rsidP="009C5248">
      <w:pPr>
        <w:pStyle w:val="numberlist"/>
        <w:numPr>
          <w:ilvl w:val="1"/>
          <w:numId w:val="16"/>
        </w:numPr>
      </w:pPr>
      <w:r>
        <w:t>Town officials survey</w:t>
      </w:r>
    </w:p>
    <w:p w14:paraId="1CEBDC26" w14:textId="77777777" w:rsidR="0076216B" w:rsidRDefault="0076216B" w:rsidP="0076216B">
      <w:pPr>
        <w:pStyle w:val="numberlist"/>
        <w:numPr>
          <w:ilvl w:val="0"/>
          <w:numId w:val="0"/>
        </w:numPr>
        <w:ind w:left="1440"/>
      </w:pPr>
    </w:p>
    <w:p w14:paraId="0CC1347A" w14:textId="1F800502" w:rsidR="00392ABB" w:rsidRDefault="00537240" w:rsidP="00CE35C9">
      <w:pPr>
        <w:pStyle w:val="numberlist"/>
      </w:pPr>
      <w:r>
        <w:t xml:space="preserve">Discuss </w:t>
      </w:r>
      <w:r w:rsidR="006F45CB">
        <w:t>draft comprehensive plan goals</w:t>
      </w:r>
    </w:p>
    <w:p w14:paraId="4C4C3B8A" w14:textId="77777777" w:rsidR="002957AB" w:rsidRPr="002957AB" w:rsidRDefault="002957AB" w:rsidP="002957AB">
      <w:pPr>
        <w:pStyle w:val="numberlist"/>
        <w:numPr>
          <w:ilvl w:val="0"/>
          <w:numId w:val="0"/>
        </w:numPr>
        <w:ind w:left="403"/>
      </w:pPr>
    </w:p>
    <w:p w14:paraId="79266102" w14:textId="588A469F" w:rsidR="009C5248" w:rsidRDefault="009C5248" w:rsidP="002957AB">
      <w:pPr>
        <w:pStyle w:val="numberlist"/>
        <w:ind w:left="403"/>
      </w:pPr>
      <w:r>
        <w:t>Review</w:t>
      </w:r>
      <w:r w:rsidR="005177E6">
        <w:t xml:space="preserve"> </w:t>
      </w:r>
      <w:r w:rsidR="006F45CB">
        <w:t>comprehensive plan outline</w:t>
      </w:r>
    </w:p>
    <w:p w14:paraId="3F538CE4" w14:textId="77777777" w:rsidR="009C5248" w:rsidRDefault="009C5248" w:rsidP="009C5248">
      <w:pPr>
        <w:pStyle w:val="numberlist"/>
        <w:numPr>
          <w:ilvl w:val="0"/>
          <w:numId w:val="0"/>
        </w:numPr>
        <w:ind w:left="403"/>
      </w:pPr>
    </w:p>
    <w:p w14:paraId="01CE9388" w14:textId="7DE76F32" w:rsidR="00A23ECE" w:rsidRDefault="00C134A5" w:rsidP="002957AB">
      <w:pPr>
        <w:pStyle w:val="numberlist"/>
        <w:ind w:left="403"/>
      </w:pPr>
      <w:r>
        <w:t xml:space="preserve">Discuss </w:t>
      </w:r>
      <w:r w:rsidR="00CE35C9">
        <w:t xml:space="preserve">logistics for upcoming </w:t>
      </w:r>
      <w:r>
        <w:t>Community Workshop 2</w:t>
      </w:r>
      <w:r w:rsidR="00D81CF5">
        <w:t xml:space="preserve"> </w:t>
      </w:r>
    </w:p>
    <w:p w14:paraId="0188D17E" w14:textId="77777777" w:rsidR="00A23ECE" w:rsidRDefault="00A23ECE" w:rsidP="00A23ECE">
      <w:pPr>
        <w:pStyle w:val="numberlist"/>
        <w:numPr>
          <w:ilvl w:val="0"/>
          <w:numId w:val="0"/>
        </w:numPr>
        <w:ind w:left="403"/>
      </w:pPr>
    </w:p>
    <w:p w14:paraId="16D5415A" w14:textId="408678A1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0199DAFA" w14:textId="19305BFD" w:rsidR="00CE35C9" w:rsidRDefault="00CE35C9" w:rsidP="0076216B">
      <w:pPr>
        <w:pStyle w:val="numberlist"/>
        <w:numPr>
          <w:ilvl w:val="1"/>
          <w:numId w:val="16"/>
        </w:numPr>
      </w:pPr>
      <w:r>
        <w:t>Prepare materials for Community Workshop 2</w:t>
      </w:r>
    </w:p>
    <w:p w14:paraId="6F45A68B" w14:textId="4AAFE9E6" w:rsidR="00CE35C9" w:rsidRDefault="00CE35C9" w:rsidP="0076216B">
      <w:pPr>
        <w:pStyle w:val="numberlist"/>
        <w:numPr>
          <w:ilvl w:val="1"/>
          <w:numId w:val="16"/>
        </w:numPr>
      </w:pPr>
      <w:r>
        <w:t>Prepare survey report</w:t>
      </w:r>
    </w:p>
    <w:p w14:paraId="32E8C69D" w14:textId="3811304F" w:rsidR="00537240" w:rsidRPr="002957AB" w:rsidRDefault="00CE35C9" w:rsidP="00CE35C9">
      <w:pPr>
        <w:pStyle w:val="numberlist"/>
        <w:numPr>
          <w:ilvl w:val="1"/>
          <w:numId w:val="16"/>
        </w:numPr>
      </w:pPr>
      <w:r>
        <w:t xml:space="preserve">Draft </w:t>
      </w:r>
      <w:r w:rsidR="008C14F1">
        <w:t xml:space="preserve">existing </w:t>
      </w:r>
      <w:r>
        <w:t>chapter for Comp Plan</w:t>
      </w: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4</cp:revision>
  <dcterms:created xsi:type="dcterms:W3CDTF">2021-11-11T02:51:00Z</dcterms:created>
  <dcterms:modified xsi:type="dcterms:W3CDTF">2021-11-11T02:53:00Z</dcterms:modified>
</cp:coreProperties>
</file>