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292CF65C" w14:textId="64A04F63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CF3F87F" w14:textId="6328DDE2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Kick Off Meeting</w:t>
      </w:r>
      <w:r w:rsidR="00762E28">
        <w:rPr>
          <w:b/>
          <w:bCs/>
        </w:rPr>
        <w:t xml:space="preserve"> Minutes</w:t>
      </w:r>
    </w:p>
    <w:p w14:paraId="7690E824" w14:textId="75127289" w:rsidR="00CF04B5" w:rsidRDefault="002957AB" w:rsidP="0022722C">
      <w:pPr>
        <w:jc w:val="center"/>
      </w:pPr>
      <w:r>
        <w:t>September 1</w:t>
      </w:r>
      <w:r w:rsidR="00CF04B5">
        <w:t>, 2021</w:t>
      </w:r>
    </w:p>
    <w:p w14:paraId="5FC0EF59" w14:textId="77777777" w:rsidR="002957AB" w:rsidRDefault="002957AB" w:rsidP="0022722C">
      <w:pPr>
        <w:jc w:val="center"/>
      </w:pPr>
    </w:p>
    <w:p w14:paraId="30269C46" w14:textId="603F0CD4" w:rsidR="00CF04B5" w:rsidRDefault="00CF04B5" w:rsidP="00CF04B5"/>
    <w:p w14:paraId="3283DF7A" w14:textId="399F6C9E" w:rsidR="0022722C" w:rsidRPr="00762E28" w:rsidRDefault="0022722C" w:rsidP="002957AB">
      <w:pPr>
        <w:rPr>
          <w:b/>
          <w:bCs/>
        </w:rPr>
      </w:pPr>
    </w:p>
    <w:p w14:paraId="3416BD8B" w14:textId="24C31EAF" w:rsidR="00B039D9" w:rsidRDefault="00762E28" w:rsidP="002957AB">
      <w:r w:rsidRPr="00762E28">
        <w:rPr>
          <w:b/>
          <w:bCs/>
        </w:rPr>
        <w:t>Location:</w:t>
      </w:r>
      <w:r>
        <w:tab/>
        <w:t>Multi-purpose room</w:t>
      </w:r>
    </w:p>
    <w:p w14:paraId="6C7CE076" w14:textId="0DBBF440" w:rsidR="00762E28" w:rsidRDefault="00762E28" w:rsidP="002957AB"/>
    <w:p w14:paraId="7E95E595" w14:textId="3BF826CD" w:rsidR="00762E28" w:rsidRDefault="00762E28" w:rsidP="002957AB">
      <w:r w:rsidRPr="00762E28">
        <w:rPr>
          <w:b/>
          <w:bCs/>
        </w:rPr>
        <w:t>Time:</w:t>
      </w:r>
      <w:r w:rsidRPr="00762E28">
        <w:rPr>
          <w:b/>
          <w:bCs/>
        </w:rPr>
        <w:tab/>
      </w:r>
      <w:r>
        <w:tab/>
        <w:t>1:00 PM - 2:00 PM</w:t>
      </w:r>
    </w:p>
    <w:p w14:paraId="39F558BF" w14:textId="145A5BCD" w:rsidR="00762E28" w:rsidRDefault="00762E28" w:rsidP="002957AB"/>
    <w:p w14:paraId="2DD4CC1D" w14:textId="4416F788" w:rsidR="00762E28" w:rsidRDefault="00762E28" w:rsidP="00762E28">
      <w:r w:rsidRPr="00762E28">
        <w:rPr>
          <w:b/>
          <w:bCs/>
        </w:rPr>
        <w:t>Attendees:</w:t>
      </w:r>
      <w:r>
        <w:tab/>
        <w:t>Teresa Kenny, Supervisor</w:t>
      </w:r>
    </w:p>
    <w:p w14:paraId="57A72E3B" w14:textId="0B4776AB" w:rsidR="00762E28" w:rsidRDefault="00762E28" w:rsidP="00762E28">
      <w:pPr>
        <w:ind w:left="720" w:firstLine="720"/>
      </w:pPr>
      <w:r>
        <w:t>Jane Slavin, OBZPAE</w:t>
      </w:r>
    </w:p>
    <w:p w14:paraId="43A56207" w14:textId="4AEDEE2D" w:rsidR="00762E28" w:rsidRDefault="00762E28" w:rsidP="00762E28">
      <w:pPr>
        <w:ind w:left="720" w:firstLine="720"/>
      </w:pPr>
      <w:r>
        <w:t>Jim Dean, Highway</w:t>
      </w:r>
    </w:p>
    <w:p w14:paraId="6A070DE6" w14:textId="77777777" w:rsidR="00762E28" w:rsidRDefault="00762E28" w:rsidP="00762E28">
      <w:pPr>
        <w:ind w:left="720" w:firstLine="720"/>
      </w:pPr>
      <w:r>
        <w:t>Eamon Reilly, DEME</w:t>
      </w:r>
    </w:p>
    <w:p w14:paraId="53EA5C7D" w14:textId="2DC7EE20" w:rsidR="00762E28" w:rsidRDefault="00762E28" w:rsidP="00762E28">
      <w:pPr>
        <w:ind w:left="720" w:firstLine="720"/>
      </w:pPr>
      <w:r>
        <w:t>Aric Gorton, Parks and Recreation</w:t>
      </w:r>
    </w:p>
    <w:p w14:paraId="60EB01C6" w14:textId="2ED65610" w:rsidR="00762E28" w:rsidRDefault="00762E28" w:rsidP="00762E28">
      <w:pPr>
        <w:ind w:left="720" w:firstLine="720"/>
      </w:pPr>
      <w:r>
        <w:t>Rick Pakola, Deputy Town Attorney</w:t>
      </w:r>
    </w:p>
    <w:p w14:paraId="698074BA" w14:textId="1A908B55" w:rsidR="00762E28" w:rsidRDefault="00762E28" w:rsidP="00762E28">
      <w:pPr>
        <w:ind w:left="720" w:firstLine="720"/>
      </w:pPr>
      <w:r>
        <w:t>Allison Kardon, Assistant to the Supervisor</w:t>
      </w:r>
    </w:p>
    <w:p w14:paraId="363E0862" w14:textId="134FB578" w:rsidR="000A548D" w:rsidRDefault="000A548D" w:rsidP="000A548D">
      <w:pPr>
        <w:ind w:left="1440"/>
      </w:pPr>
      <w:r>
        <w:t>Ashley Ley, AKRF</w:t>
      </w:r>
    </w:p>
    <w:p w14:paraId="3DB30BB9" w14:textId="14E2A1CE" w:rsidR="000A548D" w:rsidRDefault="000A548D" w:rsidP="000A548D">
      <w:pPr>
        <w:ind w:left="1440"/>
      </w:pPr>
      <w:r>
        <w:t>Shachi Pandey, MUD Workshop (on Zoom)</w:t>
      </w:r>
    </w:p>
    <w:p w14:paraId="1E7745E8" w14:textId="60C1A933" w:rsidR="00762E28" w:rsidRDefault="00762E28" w:rsidP="00762E28">
      <w:pPr>
        <w:ind w:left="720" w:firstLine="720"/>
      </w:pPr>
    </w:p>
    <w:p w14:paraId="0084F428" w14:textId="5F6C4F20" w:rsidR="00762E28" w:rsidRDefault="00762E28" w:rsidP="00366F55"/>
    <w:p w14:paraId="48BD526C" w14:textId="77777777" w:rsidR="00366F55" w:rsidRPr="00E5667D" w:rsidRDefault="00366F55" w:rsidP="00366F55">
      <w:pPr>
        <w:rPr>
          <w:b/>
          <w:bCs/>
        </w:rPr>
      </w:pPr>
      <w:r w:rsidRPr="00E5667D">
        <w:rPr>
          <w:b/>
          <w:bCs/>
        </w:rPr>
        <w:t>Comprehensive Plan Committee</w:t>
      </w:r>
    </w:p>
    <w:p w14:paraId="220FD746" w14:textId="33D05972" w:rsidR="00366F55" w:rsidRDefault="00366F55" w:rsidP="00366F55">
      <w:r>
        <w:t>The group discussed who was proposed to be formally appointed to the Comprehensive Plan Committee (CPC) at an upcoming Town Board meeting.</w:t>
      </w:r>
    </w:p>
    <w:p w14:paraId="54C24A55" w14:textId="77777777" w:rsidR="00366F55" w:rsidRDefault="00366F55" w:rsidP="00366F55"/>
    <w:p w14:paraId="3CAA77AB" w14:textId="77777777" w:rsidR="00366F55" w:rsidRDefault="00366F55" w:rsidP="00366F55">
      <w:pPr>
        <w:rPr>
          <w:b/>
          <w:bCs/>
        </w:rPr>
      </w:pPr>
      <w:r w:rsidRPr="00E5667D">
        <w:rPr>
          <w:b/>
          <w:bCs/>
        </w:rPr>
        <w:t>Schedule</w:t>
      </w:r>
    </w:p>
    <w:p w14:paraId="452704F9" w14:textId="2A1DBA4B" w:rsidR="00366F55" w:rsidRDefault="00366F55" w:rsidP="00366F55">
      <w:r>
        <w:t xml:space="preserve">The group reviewed the draft scheduled and discussed dates for the public workshops. A standard meeting time of Wednesdays at 1pm approximately was also discussed. The public workshops were set for Monday, October 18, </w:t>
      </w:r>
      <w:proofErr w:type="gramStart"/>
      <w:r>
        <w:t>2021</w:t>
      </w:r>
      <w:proofErr w:type="gramEnd"/>
      <w:r>
        <w:t xml:space="preserve"> at 7 pm and Monday, December 6, </w:t>
      </w:r>
      <w:r w:rsidR="00C754D4">
        <w:t xml:space="preserve">2021 at 7 pm. </w:t>
      </w:r>
    </w:p>
    <w:p w14:paraId="70A1389B" w14:textId="74059043" w:rsidR="00366F55" w:rsidRPr="00C754D4" w:rsidRDefault="00366F55" w:rsidP="00366F55">
      <w:pPr>
        <w:rPr>
          <w:b/>
          <w:bCs/>
        </w:rPr>
      </w:pPr>
    </w:p>
    <w:p w14:paraId="18338253" w14:textId="54C4A9AB" w:rsidR="002957AB" w:rsidRPr="00C754D4" w:rsidRDefault="00C754D4" w:rsidP="00C754D4">
      <w:pPr>
        <w:pStyle w:val="numberlist"/>
        <w:numPr>
          <w:ilvl w:val="0"/>
          <w:numId w:val="0"/>
        </w:numPr>
        <w:rPr>
          <w:b/>
          <w:bCs/>
        </w:rPr>
      </w:pPr>
      <w:r w:rsidRPr="00C754D4">
        <w:rPr>
          <w:b/>
          <w:bCs/>
        </w:rPr>
        <w:t>Draft Survey</w:t>
      </w:r>
    </w:p>
    <w:p w14:paraId="2129FC1C" w14:textId="55FC8D46" w:rsidR="00C754D4" w:rsidRPr="00C754D4" w:rsidRDefault="00C754D4" w:rsidP="00C754D4">
      <w:r w:rsidRPr="00C754D4">
        <w:t>AKRF presented two draft surveys, one for the public and one for board members and Town staff. The group reviewed both surveys and offered comments.</w:t>
      </w:r>
    </w:p>
    <w:p w14:paraId="042946DA" w14:textId="77777777" w:rsidR="00C754D4" w:rsidRDefault="00C754D4" w:rsidP="00C754D4">
      <w:pPr>
        <w:pStyle w:val="numberlist"/>
        <w:numPr>
          <w:ilvl w:val="0"/>
          <w:numId w:val="0"/>
        </w:numPr>
        <w:ind w:left="408" w:hanging="360"/>
      </w:pPr>
    </w:p>
    <w:p w14:paraId="1567DB64" w14:textId="77777777" w:rsidR="006D3AE3" w:rsidRPr="00774766" w:rsidRDefault="006D3AE3" w:rsidP="006D3AE3">
      <w:pPr>
        <w:pStyle w:val="numberlist"/>
        <w:numPr>
          <w:ilvl w:val="0"/>
          <w:numId w:val="0"/>
        </w:numPr>
        <w:spacing w:after="120"/>
        <w:ind w:left="408" w:hanging="360"/>
        <w:rPr>
          <w:b/>
          <w:bCs/>
        </w:rPr>
      </w:pPr>
      <w:r w:rsidRPr="00774766">
        <w:rPr>
          <w:b/>
          <w:bCs/>
        </w:rPr>
        <w:t>Next Steps/Deliverables</w:t>
      </w:r>
    </w:p>
    <w:p w14:paraId="4C58520F" w14:textId="77777777" w:rsidR="006D3AE3" w:rsidRDefault="006D3AE3" w:rsidP="006D3AE3">
      <w:pPr>
        <w:pStyle w:val="numberlist"/>
        <w:numPr>
          <w:ilvl w:val="0"/>
          <w:numId w:val="0"/>
        </w:numPr>
        <w:spacing w:after="120"/>
        <w:ind w:left="408" w:hanging="360"/>
      </w:pPr>
      <w:r>
        <w:t>AKRF’s next steps and deliverables are to:</w:t>
      </w:r>
    </w:p>
    <w:p w14:paraId="03DE4085" w14:textId="33656314" w:rsidR="006D3AE3" w:rsidRDefault="006D3AE3" w:rsidP="006D3AE3">
      <w:pPr>
        <w:pStyle w:val="numberlist"/>
      </w:pPr>
      <w:r>
        <w:t>Update CPC schedule</w:t>
      </w:r>
    </w:p>
    <w:p w14:paraId="5396C7B6" w14:textId="295CC14D" w:rsidR="006D3AE3" w:rsidRDefault="006D3AE3" w:rsidP="006D3AE3">
      <w:pPr>
        <w:pStyle w:val="numberlist"/>
      </w:pPr>
      <w:r>
        <w:t>Update survey and draft survey announcement</w:t>
      </w:r>
    </w:p>
    <w:p w14:paraId="3E1452A8" w14:textId="77777777" w:rsidR="006D3AE3" w:rsidRDefault="006D3AE3" w:rsidP="006D3AE3">
      <w:pPr>
        <w:pStyle w:val="numberlist"/>
      </w:pPr>
      <w:r>
        <w:t>Provide content for Town’s website and email blasts</w:t>
      </w:r>
    </w:p>
    <w:p w14:paraId="34AC9628" w14:textId="6EF16749" w:rsidR="00C63F47" w:rsidRPr="002957AB" w:rsidRDefault="00CF04B5" w:rsidP="006D3AE3">
      <w:pPr>
        <w:pStyle w:val="numberlist"/>
      </w:pPr>
      <w:r w:rsidRPr="002957AB">
        <w:t>Finaliz</w:t>
      </w:r>
      <w:r w:rsidR="0022722C" w:rsidRPr="002957AB">
        <w:t>e</w:t>
      </w:r>
      <w:r w:rsidRPr="002957AB">
        <w:t xml:space="preserve"> </w:t>
      </w:r>
      <w:r w:rsidR="0022722C" w:rsidRPr="002957AB">
        <w:t xml:space="preserve">public outreach approach and </w:t>
      </w:r>
      <w:r w:rsidRPr="002957AB">
        <w:t>engagement methodology</w:t>
      </w:r>
    </w:p>
    <w:sectPr w:rsidR="00C63F47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A548D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35AC"/>
    <w:rsid w:val="001B3A63"/>
    <w:rsid w:val="001B4B61"/>
    <w:rsid w:val="001B79D3"/>
    <w:rsid w:val="001C4D46"/>
    <w:rsid w:val="001D10A5"/>
    <w:rsid w:val="001D3BCB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66F55"/>
    <w:rsid w:val="00371FC2"/>
    <w:rsid w:val="00374D58"/>
    <w:rsid w:val="00381B89"/>
    <w:rsid w:val="00384551"/>
    <w:rsid w:val="00385BE0"/>
    <w:rsid w:val="0039060E"/>
    <w:rsid w:val="00393C6C"/>
    <w:rsid w:val="0039546A"/>
    <w:rsid w:val="003A351C"/>
    <w:rsid w:val="003B22B7"/>
    <w:rsid w:val="003B4516"/>
    <w:rsid w:val="003B7606"/>
    <w:rsid w:val="003D628D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923"/>
    <w:rsid w:val="004E1351"/>
    <w:rsid w:val="004E1987"/>
    <w:rsid w:val="004E2ACE"/>
    <w:rsid w:val="004E6079"/>
    <w:rsid w:val="004E6326"/>
    <w:rsid w:val="004E7581"/>
    <w:rsid w:val="004F36D1"/>
    <w:rsid w:val="005004C8"/>
    <w:rsid w:val="00503EC5"/>
    <w:rsid w:val="00505612"/>
    <w:rsid w:val="0050642B"/>
    <w:rsid w:val="00517A9A"/>
    <w:rsid w:val="00520204"/>
    <w:rsid w:val="00524CE4"/>
    <w:rsid w:val="005350C8"/>
    <w:rsid w:val="005363BA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64E9"/>
    <w:rsid w:val="006B7E89"/>
    <w:rsid w:val="006C5A9B"/>
    <w:rsid w:val="006C733E"/>
    <w:rsid w:val="006C7B72"/>
    <w:rsid w:val="006D0328"/>
    <w:rsid w:val="006D3AE3"/>
    <w:rsid w:val="006D425F"/>
    <w:rsid w:val="006D48F1"/>
    <w:rsid w:val="006E2D19"/>
    <w:rsid w:val="006E3E8C"/>
    <w:rsid w:val="006F0755"/>
    <w:rsid w:val="006F1C34"/>
    <w:rsid w:val="006F246E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E28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5336"/>
    <w:rsid w:val="00857327"/>
    <w:rsid w:val="008576E3"/>
    <w:rsid w:val="00857D3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D3FFF"/>
    <w:rsid w:val="009D5130"/>
    <w:rsid w:val="009D5D50"/>
    <w:rsid w:val="009D7740"/>
    <w:rsid w:val="009E0FC3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B73"/>
    <w:rsid w:val="00C13C79"/>
    <w:rsid w:val="00C23277"/>
    <w:rsid w:val="00C30B88"/>
    <w:rsid w:val="00C32601"/>
    <w:rsid w:val="00C3361C"/>
    <w:rsid w:val="00C349EE"/>
    <w:rsid w:val="00C35150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B76"/>
    <w:rsid w:val="00C57DF3"/>
    <w:rsid w:val="00C601E0"/>
    <w:rsid w:val="00C61A96"/>
    <w:rsid w:val="00C63F47"/>
    <w:rsid w:val="00C66F5F"/>
    <w:rsid w:val="00C70F38"/>
    <w:rsid w:val="00C75447"/>
    <w:rsid w:val="00C754D4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8CF"/>
    <w:rsid w:val="00E344C6"/>
    <w:rsid w:val="00E4236D"/>
    <w:rsid w:val="00E429E1"/>
    <w:rsid w:val="00E510AD"/>
    <w:rsid w:val="00E52A4B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5</cp:revision>
  <dcterms:created xsi:type="dcterms:W3CDTF">2021-10-15T01:07:00Z</dcterms:created>
  <dcterms:modified xsi:type="dcterms:W3CDTF">2021-10-15T01:32:00Z</dcterms:modified>
</cp:coreProperties>
</file>