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760" w:rsidRPr="00E15218" w:rsidRDefault="001D5760" w:rsidP="001D5760">
      <w:pPr>
        <w:widowControl w:val="0"/>
        <w:snapToGrid w:val="0"/>
        <w:spacing w:after="0" w:line="480" w:lineRule="auto"/>
        <w:rPr>
          <w:rFonts w:eastAsia="Times New Roman"/>
        </w:rPr>
      </w:pPr>
      <w:bookmarkStart w:id="0" w:name="_Hlk50972219"/>
      <w:bookmarkStart w:id="1" w:name="_Hlk54075062"/>
      <w:bookmarkStart w:id="2" w:name="_Hlk65227468"/>
      <w:bookmarkStart w:id="3" w:name="_Hlk55210240"/>
      <w:bookmarkStart w:id="4" w:name="_Hlk60218390"/>
      <w:bookmarkStart w:id="5" w:name="_GoBack"/>
      <w:bookmarkEnd w:id="5"/>
    </w:p>
    <w:p w:rsidR="001D5760" w:rsidRPr="00E15218" w:rsidRDefault="001D5760" w:rsidP="001D5760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</w:rPr>
        <w:t>NOTICE OF PUBLIC HEARING OF</w:t>
      </w:r>
    </w:p>
    <w:p w:rsidR="001D5760" w:rsidRPr="00E15218" w:rsidRDefault="001D5760" w:rsidP="001D5760">
      <w:pPr>
        <w:widowControl w:val="0"/>
        <w:snapToGrid w:val="0"/>
        <w:spacing w:after="0" w:line="480" w:lineRule="auto"/>
        <w:jc w:val="center"/>
        <w:rPr>
          <w:rFonts w:eastAsia="Times New Roman"/>
        </w:rPr>
      </w:pPr>
      <w:r w:rsidRPr="00E15218">
        <w:rPr>
          <w:rFonts w:eastAsia="Times New Roman"/>
          <w:szCs w:val="20"/>
        </w:rPr>
        <w:t>THE ORANGETOWN ZONING BOARD OF APPEALS</w:t>
      </w:r>
    </w:p>
    <w:p w:rsidR="001D5760" w:rsidRPr="00E15218" w:rsidRDefault="001D5760" w:rsidP="001D5760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 xml:space="preserve">Please take notice that a Public Hearing will be held by the </w:t>
      </w:r>
    </w:p>
    <w:p w:rsidR="001D5760" w:rsidRPr="00E15218" w:rsidRDefault="001D5760" w:rsidP="001D5760">
      <w:pPr>
        <w:keepNext/>
        <w:spacing w:after="0" w:line="480" w:lineRule="auto"/>
        <w:jc w:val="center"/>
        <w:outlineLvl w:val="0"/>
        <w:rPr>
          <w:rFonts w:eastAsia="Times New Roman"/>
        </w:rPr>
      </w:pPr>
      <w:r w:rsidRPr="00E15218">
        <w:rPr>
          <w:rFonts w:eastAsia="Times New Roman"/>
        </w:rPr>
        <w:t>Zoning Board of Appeals</w:t>
      </w:r>
    </w:p>
    <w:p w:rsidR="001D5760" w:rsidRPr="00E15218" w:rsidRDefault="001D5760" w:rsidP="001D5760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of the Town of Orangetown, Rockland County, New York in </w:t>
      </w:r>
      <w:r>
        <w:rPr>
          <w:rFonts w:eastAsia="Times New Roman"/>
          <w:snapToGrid w:val="0"/>
        </w:rPr>
        <w:t>Court Room I</w:t>
      </w:r>
      <w:r w:rsidRPr="00E15218">
        <w:rPr>
          <w:rFonts w:eastAsia="Times New Roman"/>
          <w:snapToGrid w:val="0"/>
        </w:rPr>
        <w:t>,</w:t>
      </w:r>
    </w:p>
    <w:p w:rsidR="001D5760" w:rsidRPr="00E15218" w:rsidRDefault="001D5760" w:rsidP="001D5760">
      <w:pPr>
        <w:widowControl w:val="0"/>
        <w:spacing w:after="0" w:line="480" w:lineRule="auto"/>
        <w:jc w:val="center"/>
        <w:rPr>
          <w:rFonts w:eastAsia="Times New Roman"/>
          <w:snapToGrid w:val="0"/>
        </w:rPr>
      </w:pPr>
      <w:r w:rsidRPr="00E15218">
        <w:rPr>
          <w:rFonts w:eastAsia="Times New Roman"/>
          <w:snapToGrid w:val="0"/>
        </w:rPr>
        <w:t xml:space="preserve"> 2</w:t>
      </w:r>
      <w:r>
        <w:rPr>
          <w:rFonts w:eastAsia="Times New Roman"/>
          <w:snapToGrid w:val="0"/>
        </w:rPr>
        <w:t>6 West Orangeburg</w:t>
      </w:r>
      <w:r w:rsidRPr="00E15218">
        <w:rPr>
          <w:rFonts w:eastAsia="Times New Roman"/>
          <w:snapToGrid w:val="0"/>
        </w:rPr>
        <w:t xml:space="preserve"> Road, Orangeburg, New York at 7:00</w:t>
      </w:r>
      <w:r>
        <w:rPr>
          <w:rFonts w:eastAsia="Times New Roman"/>
          <w:snapToGrid w:val="0"/>
        </w:rPr>
        <w:t xml:space="preserve"> P.M. on </w:t>
      </w:r>
      <w:r>
        <w:rPr>
          <w:rFonts w:eastAsia="Times New Roman"/>
          <w:snapToGrid w:val="0"/>
        </w:rPr>
        <w:br/>
        <w:t>Wednesday, June 2, 2021</w:t>
      </w:r>
    </w:p>
    <w:p w:rsidR="001D5760" w:rsidRPr="00E15218" w:rsidRDefault="001D5760" w:rsidP="001D5760">
      <w:pPr>
        <w:spacing w:after="0" w:line="360" w:lineRule="auto"/>
        <w:rPr>
          <w:rFonts w:eastAsia="Times New Roman"/>
          <w:u w:val="single"/>
        </w:rPr>
      </w:pPr>
    </w:p>
    <w:p w:rsidR="001D5760" w:rsidRPr="004C0A0D" w:rsidRDefault="001D5760" w:rsidP="001D5760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>The Agenda of the Board of Appeals meeting is posted on the Town’s website.</w:t>
      </w:r>
    </w:p>
    <w:p w:rsidR="001D5760" w:rsidRPr="004C0A0D" w:rsidRDefault="001D5760" w:rsidP="001D5760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1D5760" w:rsidRDefault="001D5760" w:rsidP="001D5760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 w:rsidRPr="004C0A0D">
        <w:rPr>
          <w:rFonts w:eastAsia="Times New Roman"/>
          <w:snapToGrid w:val="0"/>
        </w:rPr>
        <w:t>You are invited to examine the application and additional documents including surveys. The application and documentation can be v</w:t>
      </w:r>
      <w:r>
        <w:rPr>
          <w:rFonts w:eastAsia="Times New Roman"/>
          <w:snapToGrid w:val="0"/>
        </w:rPr>
        <w:t>iewed at:</w:t>
      </w:r>
    </w:p>
    <w:p w:rsidR="001D5760" w:rsidRDefault="001D5760" w:rsidP="001D5760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</w:p>
    <w:p w:rsidR="001D5760" w:rsidRPr="00413C96" w:rsidRDefault="001D5760" w:rsidP="001D5760">
      <w:r>
        <w:rPr>
          <w:rFonts w:eastAsia="Times New Roman"/>
          <w:snapToGrid w:val="0"/>
        </w:rPr>
        <w:t>or you may view them at:</w:t>
      </w:r>
    </w:p>
    <w:p w:rsidR="001D5760" w:rsidRDefault="001D5760" w:rsidP="001D5760">
      <w:hyperlink r:id="rId4" w:history="1">
        <w:r w:rsidRPr="00D43D4C">
          <w:rPr>
            <w:rStyle w:val="Hyperlink"/>
          </w:rPr>
          <w:t>https://www.orangetown.com/document/zayac-zba-package-74-18-2-7/</w:t>
        </w:r>
      </w:hyperlink>
    </w:p>
    <w:p w:rsidR="001D5760" w:rsidRDefault="001D5760" w:rsidP="001D5760">
      <w:hyperlink r:id="rId5" w:history="1">
        <w:r w:rsidRPr="000B0B2F">
          <w:rPr>
            <w:rStyle w:val="Hyperlink"/>
          </w:rPr>
          <w:t>https://www.orangetown.com/document/damato-zba-package-72-08-3-62/</w:t>
        </w:r>
      </w:hyperlink>
    </w:p>
    <w:p w:rsidR="001D5760" w:rsidRDefault="001D5760" w:rsidP="001D5760">
      <w:hyperlink r:id="rId6" w:history="1">
        <w:r w:rsidRPr="000B0B2F">
          <w:rPr>
            <w:rStyle w:val="Hyperlink"/>
          </w:rPr>
          <w:t>https://www.orangetown.com/document/santana-zba-package-68-07-3-50/</w:t>
        </w:r>
      </w:hyperlink>
    </w:p>
    <w:p w:rsidR="001D5760" w:rsidRDefault="001D5760" w:rsidP="001D5760">
      <w:hyperlink r:id="rId7" w:history="1">
        <w:r w:rsidRPr="000B0B2F">
          <w:rPr>
            <w:rStyle w:val="Hyperlink"/>
          </w:rPr>
          <w:t>https://www.orangetown.com/document/daiken-america-zba-package-73-15-1-15/</w:t>
        </w:r>
      </w:hyperlink>
    </w:p>
    <w:p w:rsidR="001D5760" w:rsidRPr="00D43D4C" w:rsidRDefault="001D5760" w:rsidP="001D5760">
      <w:hyperlink r:id="rId8" w:history="1">
        <w:r w:rsidRPr="000B0B2F">
          <w:rPr>
            <w:rStyle w:val="Hyperlink"/>
          </w:rPr>
          <w:t>https://www.orangetown.com/document/kless-zba-package-68-11-3-50/</w:t>
        </w:r>
      </w:hyperlink>
    </w:p>
    <w:p w:rsidR="001D5760" w:rsidRDefault="001D5760" w:rsidP="001D5760">
      <w:pPr>
        <w:keepNext/>
        <w:widowControl w:val="0"/>
        <w:spacing w:after="0" w:line="240" w:lineRule="auto"/>
        <w:outlineLvl w:val="0"/>
        <w:rPr>
          <w:rFonts w:eastAsia="Times New Roman"/>
          <w:snapToGrid w:val="0"/>
        </w:rPr>
      </w:pPr>
      <w:r>
        <w:rPr>
          <w:rFonts w:eastAsia="Times New Roman"/>
          <w:snapToGrid w:val="0"/>
        </w:rPr>
        <w:t>The Building Department, 20 Greenbush Road, Orangeburg, New York 8:00 AM to 4:00 PM</w:t>
      </w:r>
    </w:p>
    <w:p w:rsidR="001D5760" w:rsidRDefault="001D5760" w:rsidP="001D5760">
      <w:pPr>
        <w:spacing w:after="0" w:line="360" w:lineRule="auto"/>
        <w:rPr>
          <w:rFonts w:eastAsia="Times New Roman"/>
          <w:szCs w:val="20"/>
          <w:u w:val="single"/>
        </w:rPr>
      </w:pPr>
    </w:p>
    <w:p w:rsidR="001D5760" w:rsidRDefault="001D5760" w:rsidP="001D5760">
      <w:pPr>
        <w:spacing w:after="0" w:line="360" w:lineRule="auto"/>
        <w:rPr>
          <w:rFonts w:eastAsia="Times New Roman"/>
          <w:u w:val="single"/>
        </w:rPr>
      </w:pPr>
      <w:r>
        <w:rPr>
          <w:rFonts w:eastAsia="Times New Roman"/>
          <w:snapToGrid w:val="0"/>
        </w:rPr>
        <w:t>At the public hearing, the Board shall consider the following items:</w:t>
      </w:r>
      <w:r>
        <w:rPr>
          <w:rFonts w:eastAsia="Times New Roman"/>
          <w:u w:val="single"/>
        </w:rPr>
        <w:t xml:space="preserve"> </w:t>
      </w:r>
    </w:p>
    <w:p w:rsidR="001D5760" w:rsidRDefault="001D5760" w:rsidP="001D5760">
      <w:pPr>
        <w:spacing w:after="0" w:line="360" w:lineRule="auto"/>
        <w:rPr>
          <w:rFonts w:eastAsia="Times New Roman"/>
          <w:u w:val="single"/>
        </w:rPr>
      </w:pPr>
    </w:p>
    <w:p w:rsidR="001D5760" w:rsidRDefault="001D5760" w:rsidP="001D5760">
      <w:pPr>
        <w:spacing w:after="0" w:line="360" w:lineRule="auto"/>
        <w:rPr>
          <w:rFonts w:eastAsia="Times New Roman"/>
          <w:u w:val="single"/>
        </w:rPr>
      </w:pPr>
      <w:r>
        <w:rPr>
          <w:rFonts w:eastAsia="Times New Roman"/>
          <w:u w:val="single"/>
        </w:rPr>
        <w:t>NEW  ITEMS:</w:t>
      </w:r>
    </w:p>
    <w:p w:rsidR="001D5760" w:rsidRDefault="001D5760" w:rsidP="001D5760">
      <w:pPr>
        <w:spacing w:after="0" w:line="360" w:lineRule="auto"/>
        <w:rPr>
          <w:rFonts w:eastAsia="Times New Roman"/>
          <w:u w:val="single"/>
        </w:rPr>
      </w:pPr>
    </w:p>
    <w:p w:rsidR="001D5760" w:rsidRDefault="001D5760" w:rsidP="001D5760">
      <w:pPr>
        <w:spacing w:after="0" w:line="360" w:lineRule="auto"/>
        <w:rPr>
          <w:rFonts w:eastAsia="Times New Roman"/>
          <w:szCs w:val="20"/>
        </w:rPr>
      </w:pPr>
      <w:r>
        <w:rPr>
          <w:rFonts w:eastAsia="Times New Roman"/>
        </w:rPr>
        <w:t xml:space="preserve">ZBA#21-48: </w:t>
      </w:r>
      <w:r>
        <w:rPr>
          <w:rFonts w:eastAsia="Times New Roman"/>
          <w:szCs w:val="20"/>
        </w:rPr>
        <w:t xml:space="preserve">Application of  Joseph and Meg Zayac for variance from </w:t>
      </w:r>
      <w:r>
        <w:rPr>
          <w:rFonts w:eastAsia="Times New Roman"/>
        </w:rPr>
        <w:t>Zoning Code (Chapter 43) of the Town of Orangetown Code,</w:t>
      </w:r>
      <w:r>
        <w:rPr>
          <w:rFonts w:eastAsia="Times New Roman"/>
          <w:szCs w:val="20"/>
        </w:rPr>
        <w:t xml:space="preserve"> R-15 District, Group M, Section 3.12, Column 10  (Total Side Yard)   for an addition to an existing single-family residence. </w:t>
      </w:r>
      <w:r>
        <w:rPr>
          <w:rFonts w:eastAsia="Times New Roman"/>
        </w:rPr>
        <w:t>The property is located at 87 Independence Avenue, Orangeburg, New York and is identified on the Orangetown Tax Map as Section 74.18, Block 2, Lot 7 in the R-15 zoning district.</w:t>
      </w:r>
    </w:p>
    <w:p w:rsidR="001D5760" w:rsidRDefault="001D5760" w:rsidP="001D5760">
      <w:pPr>
        <w:spacing w:after="0" w:line="360" w:lineRule="auto"/>
      </w:pPr>
    </w:p>
    <w:p w:rsidR="001D5760" w:rsidRPr="004E7DE5" w:rsidRDefault="001D5760" w:rsidP="001D5760">
      <w:pPr>
        <w:spacing w:line="360" w:lineRule="auto"/>
        <w:rPr>
          <w:rFonts w:eastAsia="Times New Roman"/>
          <w:szCs w:val="20"/>
        </w:rPr>
      </w:pPr>
      <w:r w:rsidRPr="004C0A0D">
        <w:rPr>
          <w:rFonts w:eastAsia="Times New Roman"/>
        </w:rPr>
        <w:lastRenderedPageBreak/>
        <w:t>ZBA#2</w:t>
      </w:r>
      <w:r>
        <w:rPr>
          <w:rFonts w:eastAsia="Times New Roman"/>
        </w:rPr>
        <w:t>1-49</w:t>
      </w:r>
      <w:r w:rsidRPr="004C0A0D">
        <w:rPr>
          <w:rFonts w:eastAsia="Times New Roman"/>
        </w:rPr>
        <w:t>:</w:t>
      </w:r>
      <w:r w:rsidRPr="004E7DE5">
        <w:rPr>
          <w:rFonts w:eastAsia="Times New Roman"/>
        </w:rPr>
        <w:t xml:space="preserve"> </w:t>
      </w:r>
      <w:r w:rsidRPr="004E7DE5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 Virginia </w:t>
      </w:r>
      <w:proofErr w:type="spellStart"/>
      <w:r>
        <w:rPr>
          <w:rFonts w:eastAsia="Times New Roman"/>
          <w:szCs w:val="20"/>
        </w:rPr>
        <w:t>Damato</w:t>
      </w:r>
      <w:proofErr w:type="spellEnd"/>
      <w:r>
        <w:rPr>
          <w:rFonts w:eastAsia="Times New Roman"/>
          <w:szCs w:val="20"/>
        </w:rPr>
        <w:t xml:space="preserve"> </w:t>
      </w:r>
      <w:r w:rsidRPr="004E7DE5">
        <w:rPr>
          <w:rFonts w:eastAsia="Times New Roman"/>
          <w:szCs w:val="20"/>
        </w:rPr>
        <w:t>for a</w:t>
      </w:r>
      <w:r>
        <w:rPr>
          <w:rFonts w:eastAsia="Times New Roman"/>
          <w:szCs w:val="20"/>
        </w:rPr>
        <w:t xml:space="preserve"> </w:t>
      </w:r>
      <w:r w:rsidRPr="004E7DE5">
        <w:rPr>
          <w:rFonts w:eastAsia="Times New Roman"/>
          <w:szCs w:val="20"/>
        </w:rPr>
        <w:t xml:space="preserve">variance from Zoning Code (Chapter 43)  of the Town of Orangetown Code, </w:t>
      </w:r>
      <w:r>
        <w:rPr>
          <w:rFonts w:eastAsia="Times New Roman"/>
          <w:szCs w:val="20"/>
        </w:rPr>
        <w:t>R-15</w:t>
      </w:r>
      <w:r w:rsidRPr="004E7DE5">
        <w:rPr>
          <w:rFonts w:eastAsia="Times New Roman"/>
          <w:szCs w:val="20"/>
        </w:rPr>
        <w:t xml:space="preserve">,  Section </w:t>
      </w:r>
      <w:r>
        <w:rPr>
          <w:rFonts w:eastAsia="Times New Roman"/>
          <w:szCs w:val="20"/>
        </w:rPr>
        <w:t>5.153 (Accessory Structure distance from primary structure</w:t>
      </w:r>
      <w:r>
        <w:rPr>
          <w:rFonts w:eastAsia="Times New Roman"/>
          <w:szCs w:val="20"/>
        </w:rPr>
        <w:t>)</w:t>
      </w:r>
      <w:r>
        <w:rPr>
          <w:rFonts w:eastAsia="Times New Roman"/>
          <w:szCs w:val="20"/>
        </w:rPr>
        <w:t xml:space="preserve"> for a shed located next to an existing deck.</w:t>
      </w:r>
      <w:r w:rsidRPr="004E7DE5">
        <w:rPr>
          <w:rFonts w:eastAsia="Times New Roman"/>
          <w:szCs w:val="20"/>
        </w:rPr>
        <w:t xml:space="preserve">  The premises are located at </w:t>
      </w:r>
      <w:r>
        <w:rPr>
          <w:rFonts w:eastAsia="Times New Roman"/>
          <w:szCs w:val="20"/>
        </w:rPr>
        <w:t>281 South Middletown Road, Pearl River</w:t>
      </w:r>
      <w:r w:rsidRPr="004E7DE5">
        <w:rPr>
          <w:rFonts w:eastAsia="Times New Roman"/>
          <w:szCs w:val="20"/>
        </w:rPr>
        <w:t>, New York and are identified on the Orangetown Tax Map as Section 7</w:t>
      </w:r>
      <w:r>
        <w:rPr>
          <w:rFonts w:eastAsia="Times New Roman"/>
          <w:szCs w:val="20"/>
        </w:rPr>
        <w:t>2.08</w:t>
      </w:r>
      <w:r w:rsidRPr="004E7DE5">
        <w:rPr>
          <w:rFonts w:eastAsia="Times New Roman"/>
          <w:szCs w:val="20"/>
        </w:rPr>
        <w:t xml:space="preserve">, Block </w:t>
      </w:r>
      <w:r>
        <w:rPr>
          <w:rFonts w:eastAsia="Times New Roman"/>
          <w:szCs w:val="20"/>
        </w:rPr>
        <w:t>3</w:t>
      </w:r>
      <w:r w:rsidRPr="004E7DE5">
        <w:rPr>
          <w:rFonts w:eastAsia="Times New Roman"/>
          <w:szCs w:val="20"/>
        </w:rPr>
        <w:t xml:space="preserve">, Lot </w:t>
      </w:r>
      <w:r>
        <w:rPr>
          <w:rFonts w:eastAsia="Times New Roman"/>
          <w:szCs w:val="20"/>
        </w:rPr>
        <w:t>6</w:t>
      </w:r>
      <w:r w:rsidRPr="004E7DE5">
        <w:rPr>
          <w:rFonts w:eastAsia="Times New Roman"/>
          <w:szCs w:val="20"/>
        </w:rPr>
        <w:t xml:space="preserve">2; in the </w:t>
      </w:r>
      <w:r>
        <w:rPr>
          <w:rFonts w:eastAsia="Times New Roman"/>
          <w:szCs w:val="20"/>
        </w:rPr>
        <w:t>R-15</w:t>
      </w:r>
      <w:r w:rsidRPr="004E7DE5">
        <w:rPr>
          <w:rFonts w:eastAsia="Times New Roman"/>
          <w:szCs w:val="20"/>
        </w:rPr>
        <w:t xml:space="preserve"> zoning district. </w:t>
      </w:r>
    </w:p>
    <w:p w:rsidR="001D5760" w:rsidRPr="004E7DE5" w:rsidRDefault="001D5760" w:rsidP="001D5760">
      <w:pPr>
        <w:spacing w:after="0" w:line="360" w:lineRule="auto"/>
        <w:rPr>
          <w:rFonts w:eastAsia="Times New Roman"/>
          <w:szCs w:val="20"/>
        </w:rPr>
      </w:pPr>
    </w:p>
    <w:p w:rsidR="001D5760" w:rsidRPr="004E7DE5" w:rsidRDefault="001D5760" w:rsidP="001D5760">
      <w:pPr>
        <w:spacing w:after="0" w:line="360" w:lineRule="auto"/>
        <w:rPr>
          <w:rFonts w:eastAsia="Times New Roman"/>
          <w:szCs w:val="20"/>
        </w:rPr>
      </w:pPr>
      <w:r w:rsidRPr="004E7DE5">
        <w:rPr>
          <w:rFonts w:eastAsia="Times New Roman"/>
        </w:rPr>
        <w:t>ZBA#2</w:t>
      </w:r>
      <w:r>
        <w:rPr>
          <w:rFonts w:eastAsia="Times New Roman"/>
        </w:rPr>
        <w:t>1-50</w:t>
      </w:r>
      <w:r w:rsidRPr="004E7DE5">
        <w:rPr>
          <w:rFonts w:eastAsia="Times New Roman"/>
        </w:rPr>
        <w:t xml:space="preserve">: </w:t>
      </w:r>
      <w:r w:rsidRPr="004E7DE5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>Jessica Santana</w:t>
      </w:r>
      <w:r w:rsidRPr="004E7DE5">
        <w:rPr>
          <w:rFonts w:eastAsia="Times New Roman"/>
          <w:szCs w:val="20"/>
        </w:rPr>
        <w:t xml:space="preserve"> for a</w:t>
      </w:r>
      <w:r>
        <w:rPr>
          <w:rFonts w:eastAsia="Times New Roman"/>
          <w:szCs w:val="20"/>
        </w:rPr>
        <w:t xml:space="preserve"> </w:t>
      </w:r>
      <w:r w:rsidRPr="004E7DE5">
        <w:rPr>
          <w:rFonts w:eastAsia="Times New Roman"/>
          <w:szCs w:val="20"/>
        </w:rPr>
        <w:t xml:space="preserve">variance from Zoning Code (Chapter 43)  of the Town of Orangetown Code, </w:t>
      </w:r>
      <w:r>
        <w:rPr>
          <w:rFonts w:eastAsia="Times New Roman"/>
          <w:szCs w:val="20"/>
        </w:rPr>
        <w:t>R-15</w:t>
      </w:r>
      <w:r w:rsidRPr="004E7DE5">
        <w:rPr>
          <w:rFonts w:eastAsia="Times New Roman"/>
          <w:szCs w:val="20"/>
        </w:rPr>
        <w:t xml:space="preserve"> District,  Section </w:t>
      </w:r>
      <w:r>
        <w:rPr>
          <w:rFonts w:eastAsia="Times New Roman"/>
          <w:szCs w:val="20"/>
        </w:rPr>
        <w:t>5.227 (Rear Yard for a swimming pool)</w:t>
      </w:r>
      <w:r w:rsidRPr="004E7DE5">
        <w:rPr>
          <w:rFonts w:eastAsia="Times New Roman"/>
          <w:szCs w:val="20"/>
        </w:rPr>
        <w:t xml:space="preserve"> for </w:t>
      </w:r>
      <w:r>
        <w:rPr>
          <w:rFonts w:eastAsia="Times New Roman"/>
          <w:szCs w:val="20"/>
        </w:rPr>
        <w:t>the installation of a pool at an existing single-family residence.</w:t>
      </w:r>
      <w:r w:rsidRPr="004E7DE5">
        <w:rPr>
          <w:rFonts w:eastAsia="Times New Roman"/>
          <w:szCs w:val="20"/>
        </w:rPr>
        <w:t xml:space="preserve">  The premises are located at </w:t>
      </w:r>
      <w:r>
        <w:rPr>
          <w:rFonts w:eastAsia="Times New Roman"/>
          <w:szCs w:val="20"/>
        </w:rPr>
        <w:t xml:space="preserve">110 Margaret </w:t>
      </w:r>
      <w:proofErr w:type="spellStart"/>
      <w:r>
        <w:rPr>
          <w:rFonts w:eastAsia="Times New Roman"/>
          <w:szCs w:val="20"/>
        </w:rPr>
        <w:t>Keahon</w:t>
      </w:r>
      <w:proofErr w:type="spellEnd"/>
      <w:r>
        <w:rPr>
          <w:rFonts w:eastAsia="Times New Roman"/>
          <w:szCs w:val="20"/>
        </w:rPr>
        <w:t xml:space="preserve"> Drive, Pearl River,</w:t>
      </w:r>
      <w:r w:rsidRPr="004E7DE5">
        <w:rPr>
          <w:rFonts w:eastAsia="Times New Roman"/>
          <w:szCs w:val="20"/>
        </w:rPr>
        <w:t xml:space="preserve"> New York and are identified on the Orangetown Tax Map as Section </w:t>
      </w:r>
      <w:r>
        <w:rPr>
          <w:rFonts w:eastAsia="Times New Roman"/>
          <w:szCs w:val="20"/>
        </w:rPr>
        <w:t>68.07</w:t>
      </w:r>
      <w:r w:rsidRPr="004E7DE5">
        <w:rPr>
          <w:rFonts w:eastAsia="Times New Roman"/>
          <w:szCs w:val="20"/>
        </w:rPr>
        <w:t xml:space="preserve">, Block </w:t>
      </w:r>
      <w:r>
        <w:rPr>
          <w:rFonts w:eastAsia="Times New Roman"/>
          <w:szCs w:val="20"/>
        </w:rPr>
        <w:t>3</w:t>
      </w:r>
      <w:r w:rsidRPr="004E7DE5">
        <w:rPr>
          <w:rFonts w:eastAsia="Times New Roman"/>
          <w:szCs w:val="20"/>
        </w:rPr>
        <w:t>, Lot</w:t>
      </w:r>
      <w:r>
        <w:rPr>
          <w:rFonts w:eastAsia="Times New Roman"/>
          <w:szCs w:val="20"/>
        </w:rPr>
        <w:t xml:space="preserve"> 50</w:t>
      </w:r>
      <w:r w:rsidRPr="004E7DE5">
        <w:rPr>
          <w:rFonts w:eastAsia="Times New Roman"/>
          <w:szCs w:val="20"/>
        </w:rPr>
        <w:t xml:space="preserve">; in the </w:t>
      </w:r>
      <w:r>
        <w:rPr>
          <w:rFonts w:eastAsia="Times New Roman"/>
          <w:szCs w:val="20"/>
        </w:rPr>
        <w:t>R-15</w:t>
      </w:r>
      <w:r w:rsidRPr="004E7DE5">
        <w:rPr>
          <w:rFonts w:eastAsia="Times New Roman"/>
          <w:szCs w:val="20"/>
        </w:rPr>
        <w:t xml:space="preserve"> zoning district. </w:t>
      </w:r>
    </w:p>
    <w:bookmarkEnd w:id="0"/>
    <w:p w:rsidR="001D5760" w:rsidRPr="00A956C3" w:rsidRDefault="001D5760" w:rsidP="001D5760">
      <w:pPr>
        <w:spacing w:after="0" w:line="360" w:lineRule="auto"/>
      </w:pPr>
    </w:p>
    <w:bookmarkEnd w:id="1"/>
    <w:p w:rsidR="001D5760" w:rsidRPr="00693438" w:rsidRDefault="001D5760" w:rsidP="001D5760">
      <w:pPr>
        <w:spacing w:line="360" w:lineRule="auto"/>
        <w:rPr>
          <w:rFonts w:eastAsia="Times New Roman"/>
          <w:szCs w:val="20"/>
        </w:rPr>
      </w:pPr>
      <w:r w:rsidRPr="00A956C3">
        <w:rPr>
          <w:rFonts w:eastAsia="Times New Roman"/>
        </w:rPr>
        <w:t>ZBA#21-</w:t>
      </w:r>
      <w:r>
        <w:rPr>
          <w:rFonts w:eastAsia="Times New Roman"/>
        </w:rPr>
        <w:t>51</w:t>
      </w:r>
      <w:r w:rsidRPr="00A956C3">
        <w:rPr>
          <w:rFonts w:eastAsia="Times New Roman"/>
        </w:rPr>
        <w:t xml:space="preserve">: </w:t>
      </w:r>
      <w:r w:rsidRPr="00A956C3">
        <w:rPr>
          <w:rFonts w:eastAsia="Times New Roman"/>
          <w:szCs w:val="20"/>
        </w:rPr>
        <w:t xml:space="preserve">Application of  </w:t>
      </w:r>
      <w:r>
        <w:rPr>
          <w:rFonts w:eastAsia="Times New Roman"/>
          <w:szCs w:val="20"/>
        </w:rPr>
        <w:t>Daiken America Inc.</w:t>
      </w:r>
      <w:r w:rsidRPr="00A956C3">
        <w:rPr>
          <w:rFonts w:eastAsia="Times New Roman"/>
          <w:szCs w:val="20"/>
        </w:rPr>
        <w:t xml:space="preserve"> </w:t>
      </w:r>
      <w:r w:rsidRPr="00693438">
        <w:rPr>
          <w:rFonts w:eastAsia="Times New Roman"/>
          <w:szCs w:val="20"/>
        </w:rPr>
        <w:t>requesting the Zoning Board of Appeals’ review, and determination, of conformance with the Town of Orangetown Zoning Code</w:t>
      </w:r>
      <w:r>
        <w:rPr>
          <w:rFonts w:eastAsia="Times New Roman"/>
          <w:szCs w:val="20"/>
        </w:rPr>
        <w:t xml:space="preserve"> </w:t>
      </w:r>
      <w:r w:rsidRPr="00693438">
        <w:rPr>
          <w:rFonts w:eastAsia="Times New Roman"/>
          <w:szCs w:val="20"/>
        </w:rPr>
        <w:t xml:space="preserve">(Orangetown Code Chapter 43) Section 4.1 Performance Standards: review  of  </w:t>
      </w:r>
      <w:r>
        <w:rPr>
          <w:rFonts w:eastAsia="Times New Roman"/>
          <w:szCs w:val="20"/>
        </w:rPr>
        <w:t xml:space="preserve">a clean room for research/ production and a place to show potential new products in a cleanroom setting. </w:t>
      </w:r>
      <w:r w:rsidRPr="00693438">
        <w:rPr>
          <w:rFonts w:eastAsia="Times New Roman"/>
          <w:szCs w:val="20"/>
        </w:rPr>
        <w:t xml:space="preserve"> The building is located at </w:t>
      </w:r>
      <w:r>
        <w:rPr>
          <w:rFonts w:eastAsia="Times New Roman"/>
          <w:szCs w:val="20"/>
        </w:rPr>
        <w:t>20 Olympic Drive,</w:t>
      </w:r>
      <w:r w:rsidRPr="00693438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>Orangeburg</w:t>
      </w:r>
      <w:r w:rsidRPr="00693438">
        <w:rPr>
          <w:rFonts w:eastAsia="Times New Roman"/>
          <w:szCs w:val="20"/>
        </w:rPr>
        <w:t xml:space="preserve">, New York and are identified on the Orangetown Tax Map as Section  </w:t>
      </w:r>
      <w:r>
        <w:rPr>
          <w:rFonts w:eastAsia="Times New Roman"/>
          <w:szCs w:val="20"/>
        </w:rPr>
        <w:t>73.15</w:t>
      </w:r>
      <w:r w:rsidRPr="00693438">
        <w:rPr>
          <w:rFonts w:eastAsia="Times New Roman"/>
          <w:szCs w:val="20"/>
        </w:rPr>
        <w:t>, Block 1, Lot 1</w:t>
      </w:r>
      <w:r>
        <w:rPr>
          <w:rFonts w:eastAsia="Times New Roman"/>
          <w:szCs w:val="20"/>
        </w:rPr>
        <w:t>5</w:t>
      </w:r>
      <w:r w:rsidRPr="00693438">
        <w:rPr>
          <w:rFonts w:eastAsia="Times New Roman"/>
          <w:szCs w:val="20"/>
        </w:rPr>
        <w:t xml:space="preserve">; in the LIO zoning district. </w:t>
      </w:r>
    </w:p>
    <w:bookmarkEnd w:id="2"/>
    <w:p w:rsidR="001D5760" w:rsidRPr="000B2B5C" w:rsidRDefault="001D5760" w:rsidP="001D5760">
      <w:pPr>
        <w:spacing w:line="360" w:lineRule="auto"/>
        <w:rPr>
          <w:b/>
        </w:rPr>
      </w:pPr>
    </w:p>
    <w:p w:rsidR="001D5760" w:rsidRDefault="001D5760" w:rsidP="001D5760">
      <w:pPr>
        <w:spacing w:after="0" w:line="360" w:lineRule="auto"/>
        <w:rPr>
          <w:rFonts w:eastAsia="Times New Roman"/>
        </w:rPr>
      </w:pPr>
      <w:r w:rsidRPr="00A956C3">
        <w:rPr>
          <w:rFonts w:eastAsia="Times New Roman"/>
        </w:rPr>
        <w:t>ZBA#21-</w:t>
      </w:r>
      <w:r>
        <w:rPr>
          <w:rFonts w:eastAsia="Times New Roman"/>
        </w:rPr>
        <w:t>52</w:t>
      </w:r>
      <w:r w:rsidRPr="00A956C3">
        <w:rPr>
          <w:rFonts w:eastAsia="Times New Roman"/>
        </w:rPr>
        <w:t xml:space="preserve">: </w:t>
      </w:r>
      <w:r w:rsidRPr="00A956C3">
        <w:rPr>
          <w:rFonts w:eastAsia="Times New Roman"/>
          <w:szCs w:val="20"/>
        </w:rPr>
        <w:t xml:space="preserve">Application of </w:t>
      </w:r>
      <w:r>
        <w:rPr>
          <w:rFonts w:eastAsia="Times New Roman"/>
          <w:szCs w:val="20"/>
        </w:rPr>
        <w:t xml:space="preserve">Justin and </w:t>
      </w:r>
      <w:r>
        <w:rPr>
          <w:rFonts w:eastAsia="Times New Roman"/>
          <w:szCs w:val="20"/>
        </w:rPr>
        <w:t>L</w:t>
      </w:r>
      <w:r>
        <w:rPr>
          <w:rFonts w:eastAsia="Times New Roman"/>
          <w:szCs w:val="20"/>
        </w:rPr>
        <w:t xml:space="preserve">indsay </w:t>
      </w:r>
      <w:proofErr w:type="spellStart"/>
      <w:r>
        <w:rPr>
          <w:rFonts w:eastAsia="Times New Roman"/>
          <w:szCs w:val="20"/>
        </w:rPr>
        <w:t>Kless</w:t>
      </w:r>
      <w:proofErr w:type="spellEnd"/>
      <w:r>
        <w:rPr>
          <w:rFonts w:eastAsia="Times New Roman"/>
          <w:szCs w:val="20"/>
        </w:rPr>
        <w:t xml:space="preserve"> </w:t>
      </w:r>
      <w:r w:rsidRPr="00A956C3">
        <w:rPr>
          <w:rFonts w:eastAsia="Times New Roman"/>
          <w:szCs w:val="20"/>
        </w:rPr>
        <w:t>for</w:t>
      </w:r>
      <w:r>
        <w:rPr>
          <w:rFonts w:eastAsia="Times New Roman"/>
          <w:szCs w:val="20"/>
        </w:rPr>
        <w:t xml:space="preserve"> a </w:t>
      </w:r>
      <w:r w:rsidRPr="00A956C3">
        <w:rPr>
          <w:rFonts w:eastAsia="Times New Roman"/>
          <w:szCs w:val="20"/>
        </w:rPr>
        <w:t xml:space="preserve"> variance from </w:t>
      </w:r>
      <w:r w:rsidRPr="00A956C3">
        <w:rPr>
          <w:rFonts w:eastAsia="Times New Roman"/>
        </w:rPr>
        <w:t>Zoning Code (Chapter 43) of the Town of Orangetown Code,</w:t>
      </w:r>
      <w:r w:rsidRPr="00A956C3">
        <w:rPr>
          <w:rFonts w:eastAsia="Times New Roman"/>
          <w:szCs w:val="20"/>
        </w:rPr>
        <w:t xml:space="preserve"> R</w:t>
      </w:r>
      <w:r>
        <w:rPr>
          <w:rFonts w:eastAsia="Times New Roman"/>
          <w:szCs w:val="20"/>
        </w:rPr>
        <w:t>-15</w:t>
      </w:r>
      <w:r w:rsidRPr="00A956C3">
        <w:rPr>
          <w:rFonts w:eastAsia="Times New Roman"/>
          <w:szCs w:val="20"/>
        </w:rPr>
        <w:t xml:space="preserve"> District, Group </w:t>
      </w:r>
      <w:r>
        <w:rPr>
          <w:rFonts w:eastAsia="Times New Roman"/>
          <w:szCs w:val="20"/>
        </w:rPr>
        <w:t>M</w:t>
      </w:r>
      <w:r w:rsidRPr="00A956C3">
        <w:rPr>
          <w:rFonts w:eastAsia="Times New Roman"/>
          <w:szCs w:val="20"/>
        </w:rPr>
        <w:t>, Section 3.12, Column</w:t>
      </w:r>
      <w:r>
        <w:rPr>
          <w:rFonts w:eastAsia="Times New Roman"/>
          <w:szCs w:val="20"/>
        </w:rPr>
        <w:t xml:space="preserve"> 9 (Side Yard)</w:t>
      </w:r>
      <w:r w:rsidRPr="00A956C3"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t xml:space="preserve">( Section 5.21 Undersized lot applies) for </w:t>
      </w:r>
      <w:r w:rsidRPr="00A956C3">
        <w:rPr>
          <w:rFonts w:eastAsia="Times New Roman"/>
          <w:szCs w:val="20"/>
        </w:rPr>
        <w:t xml:space="preserve"> an existing</w:t>
      </w:r>
      <w:r>
        <w:rPr>
          <w:rFonts w:eastAsia="Times New Roman"/>
          <w:szCs w:val="20"/>
        </w:rPr>
        <w:t xml:space="preserve"> screened in porch at a</w:t>
      </w:r>
      <w:r w:rsidRPr="00A956C3">
        <w:rPr>
          <w:rFonts w:eastAsia="Times New Roman"/>
          <w:szCs w:val="20"/>
        </w:rPr>
        <w:t xml:space="preserve"> single-family residence. </w:t>
      </w:r>
      <w:r w:rsidRPr="00A956C3">
        <w:rPr>
          <w:rFonts w:eastAsia="Times New Roman"/>
        </w:rPr>
        <w:t xml:space="preserve">The property is located at </w:t>
      </w:r>
      <w:r>
        <w:rPr>
          <w:rFonts w:eastAsia="Times New Roman"/>
        </w:rPr>
        <w:t>153 Woodland Avenue, Pearl River,</w:t>
      </w:r>
      <w:r w:rsidRPr="00A956C3">
        <w:rPr>
          <w:rFonts w:eastAsia="Times New Roman"/>
        </w:rPr>
        <w:t xml:space="preserve"> New York and is identified on the Orangetown Tax Map as Section </w:t>
      </w:r>
      <w:r>
        <w:rPr>
          <w:rFonts w:eastAsia="Times New Roman"/>
        </w:rPr>
        <w:t xml:space="preserve"> 68.11</w:t>
      </w:r>
      <w:r w:rsidRPr="00A956C3">
        <w:rPr>
          <w:rFonts w:eastAsia="Times New Roman"/>
        </w:rPr>
        <w:t xml:space="preserve">, Block </w:t>
      </w:r>
      <w:r>
        <w:rPr>
          <w:rFonts w:eastAsia="Times New Roman"/>
        </w:rPr>
        <w:t>3</w:t>
      </w:r>
      <w:r w:rsidRPr="00A956C3">
        <w:rPr>
          <w:rFonts w:eastAsia="Times New Roman"/>
        </w:rPr>
        <w:t xml:space="preserve">, Lot </w:t>
      </w:r>
      <w:r>
        <w:rPr>
          <w:rFonts w:eastAsia="Times New Roman"/>
        </w:rPr>
        <w:t>50</w:t>
      </w:r>
      <w:r w:rsidRPr="00A956C3">
        <w:rPr>
          <w:rFonts w:eastAsia="Times New Roman"/>
        </w:rPr>
        <w:t xml:space="preserve"> in the R</w:t>
      </w:r>
      <w:r>
        <w:rPr>
          <w:rFonts w:eastAsia="Times New Roman"/>
        </w:rPr>
        <w:t>-15</w:t>
      </w:r>
      <w:r w:rsidRPr="00A956C3">
        <w:rPr>
          <w:rFonts w:eastAsia="Times New Roman"/>
        </w:rPr>
        <w:t xml:space="preserve"> zoning district.</w:t>
      </w:r>
    </w:p>
    <w:p w:rsidR="001D5760" w:rsidRPr="00A956C3" w:rsidRDefault="001D5760" w:rsidP="001D5760">
      <w:pPr>
        <w:spacing w:after="0" w:line="360" w:lineRule="auto"/>
        <w:rPr>
          <w:rFonts w:eastAsia="Times New Roman"/>
          <w:szCs w:val="20"/>
        </w:rPr>
      </w:pPr>
    </w:p>
    <w:bookmarkEnd w:id="3"/>
    <w:p w:rsidR="001D5760" w:rsidRPr="000B2B5C" w:rsidRDefault="001D5760" w:rsidP="001D5760">
      <w:pPr>
        <w:spacing w:line="360" w:lineRule="auto"/>
        <w:rPr>
          <w:b/>
        </w:rPr>
      </w:pPr>
    </w:p>
    <w:bookmarkEnd w:id="4"/>
    <w:p w:rsidR="001D5760" w:rsidRPr="000B2B5C" w:rsidRDefault="001D5760" w:rsidP="001D5760">
      <w:pPr>
        <w:rPr>
          <w:b/>
        </w:rPr>
      </w:pPr>
    </w:p>
    <w:p w:rsidR="001D5760" w:rsidRPr="000B2B5C" w:rsidRDefault="001D5760" w:rsidP="001D5760">
      <w:pPr>
        <w:rPr>
          <w:b/>
        </w:rPr>
      </w:pPr>
    </w:p>
    <w:p w:rsidR="001D5760" w:rsidRPr="000B2B5C" w:rsidRDefault="001D5760" w:rsidP="001D5760">
      <w:pPr>
        <w:rPr>
          <w:b/>
        </w:rPr>
      </w:pPr>
    </w:p>
    <w:p w:rsidR="001D5760" w:rsidRDefault="001D5760" w:rsidP="001D5760"/>
    <w:p w:rsidR="001D5760" w:rsidRDefault="001D5760" w:rsidP="001D5760"/>
    <w:p w:rsidR="00737E87" w:rsidRDefault="00737E87"/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60"/>
    <w:rsid w:val="00116B50"/>
    <w:rsid w:val="001D5760"/>
    <w:rsid w:val="003D01A7"/>
    <w:rsid w:val="007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8478"/>
  <w15:chartTrackingRefBased/>
  <w15:docId w15:val="{6789DD1E-89E4-45D3-A746-DE11530F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7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town.com/document/kless-zba-package-68-11-3-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angetown.com/document/daiken-america-zba-package-73-15-1-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town.com/document/santana-zba-package-68-07-3-50/" TargetMode="External"/><Relationship Id="rId5" Type="http://schemas.openxmlformats.org/officeDocument/2006/relationships/hyperlink" Target="https://www.orangetown.com/document/damato-zba-package-72-08-3-62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angetown.com/document/zayac-zba-package-74-18-2-7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2</cp:revision>
  <dcterms:created xsi:type="dcterms:W3CDTF">2021-05-11T13:51:00Z</dcterms:created>
  <dcterms:modified xsi:type="dcterms:W3CDTF">2021-05-11T13:51:00Z</dcterms:modified>
</cp:coreProperties>
</file>