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F6" w:rsidRDefault="00520664">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1E4DF6" w:rsidRDefault="001E4DF6">
      <w:pPr>
        <w:spacing w:line="200" w:lineRule="exact"/>
        <w:rPr>
          <w:sz w:val="24"/>
          <w:szCs w:val="24"/>
        </w:rPr>
      </w:pPr>
    </w:p>
    <w:p w:rsidR="001E4DF6" w:rsidRDefault="001E4DF6">
      <w:pPr>
        <w:spacing w:line="200" w:lineRule="exact"/>
        <w:rPr>
          <w:sz w:val="24"/>
          <w:szCs w:val="24"/>
        </w:rPr>
      </w:pPr>
    </w:p>
    <w:p w:rsidR="001E4DF6" w:rsidRDefault="001E4DF6">
      <w:pPr>
        <w:spacing w:line="200" w:lineRule="exact"/>
        <w:rPr>
          <w:sz w:val="24"/>
          <w:szCs w:val="24"/>
        </w:rPr>
      </w:pPr>
    </w:p>
    <w:p w:rsidR="001E4DF6" w:rsidRDefault="001E4DF6">
      <w:pPr>
        <w:spacing w:line="200" w:lineRule="exact"/>
        <w:rPr>
          <w:sz w:val="24"/>
          <w:szCs w:val="24"/>
        </w:rPr>
      </w:pPr>
    </w:p>
    <w:p w:rsidR="001E4DF6" w:rsidRDefault="001E4DF6">
      <w:pPr>
        <w:spacing w:line="200" w:lineRule="exact"/>
        <w:rPr>
          <w:sz w:val="24"/>
          <w:szCs w:val="24"/>
        </w:rPr>
      </w:pPr>
    </w:p>
    <w:p w:rsidR="001E4DF6" w:rsidRDefault="001E4DF6">
      <w:pPr>
        <w:spacing w:line="318" w:lineRule="exact"/>
        <w:rPr>
          <w:sz w:val="24"/>
          <w:szCs w:val="24"/>
        </w:rPr>
      </w:pPr>
    </w:p>
    <w:p w:rsidR="001E4DF6" w:rsidRDefault="00520664">
      <w:pPr>
        <w:ind w:left="2180"/>
        <w:rPr>
          <w:sz w:val="20"/>
          <w:szCs w:val="20"/>
        </w:rPr>
      </w:pPr>
      <w:r>
        <w:rPr>
          <w:rFonts w:ascii="Arial" w:eastAsia="Arial" w:hAnsi="Arial" w:cs="Arial"/>
          <w:b/>
          <w:bCs/>
        </w:rPr>
        <w:t>TOWN OF ORANGETOWN REGULAR TOWN MEETING</w:t>
      </w:r>
    </w:p>
    <w:p w:rsidR="001E4DF6" w:rsidRDefault="001E4DF6">
      <w:pPr>
        <w:spacing w:line="29" w:lineRule="exact"/>
        <w:rPr>
          <w:sz w:val="24"/>
          <w:szCs w:val="24"/>
        </w:rPr>
      </w:pPr>
    </w:p>
    <w:p w:rsidR="001E4DF6" w:rsidRDefault="00520664">
      <w:pPr>
        <w:ind w:left="3540"/>
        <w:rPr>
          <w:rFonts w:ascii="Arial" w:eastAsia="Arial" w:hAnsi="Arial" w:cs="Arial"/>
          <w:b/>
          <w:bCs/>
        </w:rPr>
      </w:pPr>
      <w:r>
        <w:rPr>
          <w:rFonts w:ascii="Arial" w:eastAsia="Arial" w:hAnsi="Arial" w:cs="Arial"/>
          <w:b/>
          <w:bCs/>
        </w:rPr>
        <w:t>Tuesday December 03, 2019</w:t>
      </w:r>
    </w:p>
    <w:p w:rsidR="00DA6698" w:rsidRDefault="00DA6698">
      <w:pPr>
        <w:ind w:left="3540"/>
        <w:rPr>
          <w:sz w:val="20"/>
          <w:szCs w:val="20"/>
        </w:rPr>
      </w:pPr>
    </w:p>
    <w:p w:rsidR="001E4DF6" w:rsidRDefault="001E4DF6">
      <w:pPr>
        <w:spacing w:line="11" w:lineRule="exact"/>
        <w:rPr>
          <w:sz w:val="24"/>
          <w:szCs w:val="24"/>
        </w:rPr>
      </w:pPr>
    </w:p>
    <w:p w:rsidR="001E4DF6" w:rsidRDefault="00520664">
      <w:pPr>
        <w:ind w:left="600"/>
        <w:rPr>
          <w:sz w:val="20"/>
          <w:szCs w:val="20"/>
        </w:rPr>
      </w:pPr>
      <w:r>
        <w:rPr>
          <w:rFonts w:ascii="Arial" w:eastAsia="Arial" w:hAnsi="Arial" w:cs="Arial"/>
        </w:rPr>
        <w:t xml:space="preserve">This Town Board Meeting was opened at </w:t>
      </w:r>
      <w:r>
        <w:rPr>
          <w:rFonts w:ascii="Arial" w:eastAsia="Arial" w:hAnsi="Arial" w:cs="Arial"/>
          <w:u w:val="single"/>
        </w:rPr>
        <w:t>7:30 PM</w:t>
      </w:r>
      <w:r>
        <w:rPr>
          <w:rFonts w:ascii="Arial" w:eastAsia="Arial" w:hAnsi="Arial" w:cs="Arial"/>
        </w:rPr>
        <w:t>.</w:t>
      </w:r>
    </w:p>
    <w:p w:rsidR="001E4DF6" w:rsidRDefault="001E4DF6">
      <w:pPr>
        <w:spacing w:line="127" w:lineRule="exact"/>
        <w:rPr>
          <w:sz w:val="24"/>
          <w:szCs w:val="24"/>
        </w:rPr>
      </w:pPr>
    </w:p>
    <w:p w:rsidR="001E4DF6" w:rsidRDefault="00520664">
      <w:pPr>
        <w:ind w:left="1320"/>
        <w:rPr>
          <w:sz w:val="20"/>
          <w:szCs w:val="20"/>
        </w:rPr>
      </w:pPr>
      <w:r>
        <w:rPr>
          <w:rFonts w:ascii="Arial" w:eastAsia="Arial" w:hAnsi="Arial" w:cs="Arial"/>
        </w:rPr>
        <w:t>Councilman Denis Troy _____________</w:t>
      </w:r>
    </w:p>
    <w:p w:rsidR="001E4DF6" w:rsidRDefault="001E4DF6">
      <w:pPr>
        <w:spacing w:line="26" w:lineRule="exact"/>
        <w:rPr>
          <w:sz w:val="24"/>
          <w:szCs w:val="24"/>
        </w:rPr>
      </w:pPr>
    </w:p>
    <w:p w:rsidR="001E4DF6" w:rsidRDefault="00520664">
      <w:pPr>
        <w:ind w:left="1320"/>
        <w:rPr>
          <w:sz w:val="20"/>
          <w:szCs w:val="20"/>
        </w:rPr>
      </w:pPr>
      <w:r>
        <w:rPr>
          <w:rFonts w:ascii="Arial" w:eastAsia="Arial" w:hAnsi="Arial" w:cs="Arial"/>
        </w:rPr>
        <w:t>Councilman Thomas Diviny __________</w:t>
      </w:r>
    </w:p>
    <w:p w:rsidR="001E4DF6" w:rsidRDefault="00520664">
      <w:pPr>
        <w:ind w:left="1320"/>
        <w:rPr>
          <w:sz w:val="20"/>
          <w:szCs w:val="20"/>
        </w:rPr>
      </w:pPr>
      <w:r>
        <w:rPr>
          <w:rFonts w:ascii="Arial" w:eastAsia="Arial" w:hAnsi="Arial" w:cs="Arial"/>
        </w:rPr>
        <w:t>Councilman Paul Valentine __________</w:t>
      </w:r>
    </w:p>
    <w:p w:rsidR="001E4DF6" w:rsidRDefault="00520664">
      <w:pPr>
        <w:ind w:left="1320"/>
        <w:rPr>
          <w:sz w:val="20"/>
          <w:szCs w:val="20"/>
        </w:rPr>
      </w:pPr>
      <w:r>
        <w:rPr>
          <w:rFonts w:ascii="Arial" w:eastAsia="Arial" w:hAnsi="Arial" w:cs="Arial"/>
        </w:rPr>
        <w:t xml:space="preserve">Councilman Jerry </w:t>
      </w:r>
      <w:r>
        <w:rPr>
          <w:rFonts w:ascii="Arial" w:eastAsia="Arial" w:hAnsi="Arial" w:cs="Arial"/>
        </w:rPr>
        <w:t>Bottari ____________</w:t>
      </w:r>
    </w:p>
    <w:p w:rsidR="001E4DF6" w:rsidRDefault="00520664">
      <w:pPr>
        <w:ind w:left="1320"/>
        <w:rPr>
          <w:sz w:val="20"/>
          <w:szCs w:val="20"/>
        </w:rPr>
      </w:pPr>
      <w:r>
        <w:rPr>
          <w:rFonts w:ascii="Arial" w:eastAsia="Arial" w:hAnsi="Arial" w:cs="Arial"/>
        </w:rPr>
        <w:t>Supervisor Chris Day__________</w:t>
      </w:r>
    </w:p>
    <w:p w:rsidR="001E4DF6" w:rsidRDefault="001E4DF6">
      <w:pPr>
        <w:spacing w:line="317" w:lineRule="exact"/>
        <w:rPr>
          <w:sz w:val="24"/>
          <w:szCs w:val="24"/>
        </w:rPr>
      </w:pPr>
    </w:p>
    <w:p w:rsidR="001E4DF6" w:rsidRDefault="00520664">
      <w:pPr>
        <w:rPr>
          <w:sz w:val="20"/>
          <w:szCs w:val="20"/>
        </w:rPr>
      </w:pPr>
      <w:r>
        <w:rPr>
          <w:rFonts w:ascii="Arial" w:eastAsia="Arial" w:hAnsi="Arial" w:cs="Arial"/>
          <w:b/>
          <w:bCs/>
          <w:u w:val="single"/>
        </w:rPr>
        <w:t>Pledge of Allegiance to the Flag</w:t>
      </w:r>
    </w:p>
    <w:p w:rsidR="001E4DF6" w:rsidRDefault="001E4DF6">
      <w:pPr>
        <w:spacing w:line="347" w:lineRule="exact"/>
        <w:rPr>
          <w:sz w:val="24"/>
          <w:szCs w:val="24"/>
        </w:rPr>
      </w:pPr>
    </w:p>
    <w:p w:rsidR="001E4DF6" w:rsidRDefault="00520664">
      <w:pPr>
        <w:rPr>
          <w:sz w:val="20"/>
          <w:szCs w:val="20"/>
        </w:rPr>
      </w:pPr>
      <w:r>
        <w:rPr>
          <w:rFonts w:ascii="Arial" w:eastAsia="Arial" w:hAnsi="Arial" w:cs="Arial"/>
          <w:b/>
          <w:bCs/>
          <w:u w:val="single"/>
        </w:rPr>
        <w:t>ANNOUNCEMENTS:</w:t>
      </w:r>
    </w:p>
    <w:p w:rsidR="001E4DF6" w:rsidRDefault="001E4DF6">
      <w:pPr>
        <w:spacing w:line="347" w:lineRule="exact"/>
        <w:rPr>
          <w:sz w:val="24"/>
          <w:szCs w:val="24"/>
        </w:rPr>
      </w:pPr>
    </w:p>
    <w:p w:rsidR="001E4DF6" w:rsidRDefault="00520664">
      <w:pPr>
        <w:jc w:val="right"/>
        <w:rPr>
          <w:sz w:val="20"/>
          <w:szCs w:val="20"/>
        </w:rPr>
      </w:pPr>
      <w:r>
        <w:rPr>
          <w:rFonts w:ascii="Arial" w:eastAsia="Arial" w:hAnsi="Arial" w:cs="Arial"/>
          <w:b/>
          <w:bCs/>
        </w:rPr>
        <w:t>New Online Streetlight Repair Request Form - Orangetown website under "How do I?"</w:t>
      </w:r>
    </w:p>
    <w:p w:rsidR="001E4DF6" w:rsidRDefault="001E4DF6">
      <w:pPr>
        <w:spacing w:line="347" w:lineRule="exact"/>
        <w:rPr>
          <w:sz w:val="24"/>
          <w:szCs w:val="24"/>
        </w:rPr>
      </w:pPr>
    </w:p>
    <w:p w:rsidR="001E4DF6" w:rsidRDefault="00520664">
      <w:pPr>
        <w:spacing w:line="288" w:lineRule="auto"/>
        <w:ind w:left="1000" w:right="260"/>
        <w:rPr>
          <w:sz w:val="20"/>
          <w:szCs w:val="20"/>
        </w:rPr>
      </w:pPr>
      <w:r>
        <w:rPr>
          <w:rFonts w:ascii="Arial" w:eastAsia="Arial" w:hAnsi="Arial" w:cs="Arial"/>
          <w:b/>
          <w:bCs/>
        </w:rPr>
        <w:t xml:space="preserve">Open Public Hearing / TBWS/RTBM of December 17, 2019 at 7:45 P.M. / </w:t>
      </w:r>
      <w:r>
        <w:rPr>
          <w:rFonts w:ascii="Arial" w:eastAsia="Arial" w:hAnsi="Arial" w:cs="Arial"/>
          <w:b/>
          <w:bCs/>
        </w:rPr>
        <w:t>Galway Bay Petition</w:t>
      </w:r>
    </w:p>
    <w:p w:rsidR="001E4DF6" w:rsidRDefault="001E4DF6">
      <w:pPr>
        <w:spacing w:line="245" w:lineRule="exact"/>
        <w:rPr>
          <w:sz w:val="24"/>
          <w:szCs w:val="24"/>
        </w:rPr>
      </w:pPr>
    </w:p>
    <w:p w:rsidR="001E4DF6" w:rsidRDefault="00520664">
      <w:pPr>
        <w:spacing w:line="288" w:lineRule="auto"/>
        <w:ind w:left="1000" w:right="40"/>
        <w:rPr>
          <w:sz w:val="20"/>
          <w:szCs w:val="20"/>
        </w:rPr>
      </w:pPr>
      <w:r>
        <w:rPr>
          <w:rFonts w:ascii="Arial" w:eastAsia="Arial" w:hAnsi="Arial" w:cs="Arial"/>
          <w:b/>
          <w:bCs/>
        </w:rPr>
        <w:t>Open Public Hearing / TBWS/RTBM of December 17, 2019 at 8:00 P.M. / Consideration of Approval / Map of Pearl River Fire District</w:t>
      </w:r>
    </w:p>
    <w:p w:rsidR="001E4DF6" w:rsidRDefault="001E4DF6">
      <w:pPr>
        <w:spacing w:line="245" w:lineRule="exact"/>
        <w:rPr>
          <w:sz w:val="24"/>
          <w:szCs w:val="24"/>
        </w:rPr>
      </w:pPr>
    </w:p>
    <w:p w:rsidR="001E4DF6" w:rsidRDefault="00520664">
      <w:pPr>
        <w:spacing w:line="288" w:lineRule="auto"/>
        <w:ind w:left="1000" w:right="100"/>
        <w:rPr>
          <w:sz w:val="20"/>
          <w:szCs w:val="20"/>
        </w:rPr>
      </w:pPr>
      <w:r>
        <w:rPr>
          <w:rFonts w:ascii="Arial" w:eastAsia="Arial" w:hAnsi="Arial" w:cs="Arial"/>
          <w:b/>
          <w:bCs/>
        </w:rPr>
        <w:t>Continue Public Hearing / TBWS/RTBM of December 17, 2019 at 8:05 P.M. / Proposed Zone Change for 576 Rout</w:t>
      </w:r>
      <w:r>
        <w:rPr>
          <w:rFonts w:ascii="Arial" w:eastAsia="Arial" w:hAnsi="Arial" w:cs="Arial"/>
          <w:b/>
          <w:bCs/>
        </w:rPr>
        <w:t>e 303 and Adjoining Properties (Bieber)</w:t>
      </w:r>
    </w:p>
    <w:p w:rsidR="001E4DF6" w:rsidRDefault="001E4DF6">
      <w:pPr>
        <w:spacing w:line="245" w:lineRule="exact"/>
        <w:rPr>
          <w:sz w:val="24"/>
          <w:szCs w:val="24"/>
        </w:rPr>
      </w:pPr>
    </w:p>
    <w:p w:rsidR="001E4DF6" w:rsidRDefault="00520664">
      <w:pPr>
        <w:rPr>
          <w:sz w:val="20"/>
          <w:szCs w:val="20"/>
        </w:rPr>
      </w:pPr>
      <w:r>
        <w:rPr>
          <w:rFonts w:ascii="Arial" w:eastAsia="Arial" w:hAnsi="Arial" w:cs="Arial"/>
          <w:b/>
          <w:bCs/>
          <w:u w:val="single"/>
        </w:rPr>
        <w:t>PRESENTATIONS:</w:t>
      </w:r>
    </w:p>
    <w:p w:rsidR="001E4DF6" w:rsidRDefault="001E4DF6">
      <w:pPr>
        <w:spacing w:line="347" w:lineRule="exact"/>
        <w:rPr>
          <w:sz w:val="24"/>
          <w:szCs w:val="24"/>
        </w:rPr>
      </w:pPr>
    </w:p>
    <w:p w:rsidR="001E4DF6" w:rsidRDefault="00520664">
      <w:pPr>
        <w:ind w:left="1000"/>
        <w:rPr>
          <w:sz w:val="20"/>
          <w:szCs w:val="20"/>
        </w:rPr>
      </w:pPr>
      <w:r>
        <w:rPr>
          <w:rFonts w:ascii="Arial" w:eastAsia="Arial" w:hAnsi="Arial" w:cs="Arial"/>
          <w:b/>
          <w:bCs/>
        </w:rPr>
        <w:t>Orangeburg Commons -- Petition for Zoning (Geraldine N. Tortorella, Esq.)</w:t>
      </w:r>
    </w:p>
    <w:p w:rsidR="001E4DF6" w:rsidRDefault="001E4DF6">
      <w:pPr>
        <w:spacing w:line="347" w:lineRule="exact"/>
        <w:rPr>
          <w:sz w:val="24"/>
          <w:szCs w:val="24"/>
        </w:rPr>
      </w:pPr>
    </w:p>
    <w:p w:rsidR="001E4DF6" w:rsidRDefault="00520664">
      <w:pPr>
        <w:spacing w:line="288" w:lineRule="auto"/>
        <w:ind w:left="1000" w:right="260"/>
        <w:rPr>
          <w:sz w:val="20"/>
          <w:szCs w:val="20"/>
        </w:rPr>
      </w:pPr>
      <w:r>
        <w:rPr>
          <w:rFonts w:ascii="Arial" w:eastAsia="Arial" w:hAnsi="Arial" w:cs="Arial"/>
          <w:b/>
          <w:bCs/>
        </w:rPr>
        <w:t>Library Consolidation Efficiency Study Results (Presented by Orangeburg, Tappan, and Palisades Library)</w:t>
      </w:r>
    </w:p>
    <w:p w:rsidR="001E4DF6" w:rsidRDefault="001E4DF6">
      <w:pPr>
        <w:spacing w:line="245" w:lineRule="exact"/>
        <w:rPr>
          <w:sz w:val="24"/>
          <w:szCs w:val="24"/>
        </w:rPr>
      </w:pPr>
    </w:p>
    <w:p w:rsidR="001E4DF6" w:rsidRDefault="00520664">
      <w:pPr>
        <w:rPr>
          <w:sz w:val="20"/>
          <w:szCs w:val="20"/>
        </w:rPr>
      </w:pPr>
      <w:r>
        <w:rPr>
          <w:rFonts w:ascii="Arial" w:eastAsia="Arial" w:hAnsi="Arial" w:cs="Arial"/>
          <w:b/>
          <w:bCs/>
          <w:u w:val="single"/>
        </w:rPr>
        <w:t>DISCUSSION:</w:t>
      </w:r>
      <w:r>
        <w:rPr>
          <w:rFonts w:ascii="Arial" w:eastAsia="Arial" w:hAnsi="Arial" w:cs="Arial"/>
          <w:b/>
          <w:bCs/>
        </w:rPr>
        <w:t xml:space="preserve"> </w:t>
      </w:r>
      <w:r>
        <w:rPr>
          <w:rFonts w:ascii="Arial" w:eastAsia="Arial" w:hAnsi="Arial" w:cs="Arial"/>
        </w:rPr>
        <w:t>WORKSHOP OF AGENDA ITEMS</w:t>
      </w:r>
    </w:p>
    <w:p w:rsidR="001E4DF6" w:rsidRDefault="001E4DF6">
      <w:pPr>
        <w:spacing w:line="200" w:lineRule="exact"/>
        <w:rPr>
          <w:sz w:val="24"/>
          <w:szCs w:val="24"/>
        </w:rPr>
      </w:pPr>
    </w:p>
    <w:p w:rsidR="001E4DF6" w:rsidRDefault="001E4DF6">
      <w:pPr>
        <w:spacing w:line="219" w:lineRule="exact"/>
        <w:rPr>
          <w:sz w:val="24"/>
          <w:szCs w:val="24"/>
        </w:rPr>
      </w:pPr>
    </w:p>
    <w:p w:rsidR="001E4DF6" w:rsidRDefault="00520664" w:rsidP="00520664">
      <w:pPr>
        <w:rPr>
          <w:sz w:val="24"/>
          <w:szCs w:val="24"/>
        </w:rPr>
      </w:pPr>
      <w:r>
        <w:rPr>
          <w:rFonts w:ascii="Arial" w:eastAsia="Arial" w:hAnsi="Arial" w:cs="Arial"/>
          <w:b/>
          <w:bCs/>
          <w:u w:val="single"/>
        </w:rPr>
        <w:t>PUBLIC COMMENT:</w:t>
      </w:r>
      <w:bookmarkStart w:id="0" w:name="_GoBack"/>
      <w:bookmarkEnd w:id="0"/>
    </w:p>
    <w:p w:rsidR="001E4DF6" w:rsidRDefault="001E4DF6">
      <w:pPr>
        <w:spacing w:line="231" w:lineRule="exact"/>
        <w:rPr>
          <w:sz w:val="24"/>
          <w:szCs w:val="24"/>
        </w:rPr>
      </w:pPr>
    </w:p>
    <w:p w:rsidR="001E4DF6" w:rsidRDefault="00520664">
      <w:pPr>
        <w:numPr>
          <w:ilvl w:val="0"/>
          <w:numId w:val="1"/>
        </w:numPr>
        <w:tabs>
          <w:tab w:val="left" w:pos="1000"/>
        </w:tabs>
        <w:ind w:left="1000" w:hanging="488"/>
        <w:rPr>
          <w:rFonts w:ascii="Arial" w:eastAsia="Arial" w:hAnsi="Arial" w:cs="Arial"/>
        </w:rPr>
      </w:pPr>
      <w:r>
        <w:rPr>
          <w:rFonts w:ascii="Arial" w:eastAsia="Arial" w:hAnsi="Arial" w:cs="Arial"/>
          <w:b/>
          <w:bCs/>
        </w:rPr>
        <w:t>OPEN PUBLIC COMMENT PORTION</w:t>
      </w:r>
    </w:p>
    <w:p w:rsidR="001E4DF6" w:rsidRDefault="001E4DF6">
      <w:pPr>
        <w:spacing w:line="253" w:lineRule="exact"/>
        <w:rPr>
          <w:rFonts w:ascii="Arial" w:eastAsia="Arial" w:hAnsi="Arial" w:cs="Arial"/>
        </w:rPr>
      </w:pPr>
    </w:p>
    <w:p w:rsidR="001E4DF6" w:rsidRDefault="00520664" w:rsidP="00520664">
      <w:pPr>
        <w:ind w:left="1000"/>
        <w:rPr>
          <w:rFonts w:ascii="Arial" w:eastAsia="Arial" w:hAnsi="Arial" w:cs="Arial"/>
        </w:rPr>
      </w:pPr>
      <w:r>
        <w:rPr>
          <w:rFonts w:ascii="Arial" w:eastAsia="Arial" w:hAnsi="Arial" w:cs="Arial"/>
        </w:rPr>
        <w:t>RESOLVED, that the public portion is hereby opened.</w:t>
      </w:r>
    </w:p>
    <w:p w:rsidR="00520664" w:rsidRDefault="00520664" w:rsidP="00520664">
      <w:pPr>
        <w:ind w:left="1000"/>
        <w:rPr>
          <w:rFonts w:ascii="Arial" w:eastAsia="Arial" w:hAnsi="Arial" w:cs="Arial"/>
        </w:rPr>
      </w:pPr>
    </w:p>
    <w:p w:rsidR="001E4DF6" w:rsidRDefault="00520664">
      <w:pPr>
        <w:ind w:left="1000"/>
        <w:rPr>
          <w:rFonts w:ascii="Arial" w:eastAsia="Arial" w:hAnsi="Arial" w:cs="Arial"/>
        </w:rPr>
      </w:pPr>
      <w:r>
        <w:rPr>
          <w:rFonts w:ascii="Arial" w:eastAsia="Arial" w:hAnsi="Arial" w:cs="Arial"/>
        </w:rPr>
        <w:t>SUMMARY OF PUBLIC COMMENTS:</w:t>
      </w:r>
    </w:p>
    <w:p w:rsidR="00E26057" w:rsidRDefault="00E26057">
      <w:pPr>
        <w:ind w:left="1000"/>
        <w:rPr>
          <w:rFonts w:ascii="Arial" w:eastAsia="Arial" w:hAnsi="Arial" w:cs="Arial"/>
        </w:rPr>
      </w:pPr>
    </w:p>
    <w:p w:rsidR="00DA6698" w:rsidRPr="00DA6698" w:rsidRDefault="00520664">
      <w:pPr>
        <w:numPr>
          <w:ilvl w:val="0"/>
          <w:numId w:val="2"/>
        </w:numPr>
        <w:tabs>
          <w:tab w:val="left" w:pos="1000"/>
        </w:tabs>
        <w:spacing w:line="548" w:lineRule="auto"/>
        <w:ind w:left="1000" w:right="3880" w:hanging="488"/>
        <w:rPr>
          <w:rFonts w:ascii="Arial" w:eastAsia="Arial" w:hAnsi="Arial" w:cs="Arial"/>
        </w:rPr>
      </w:pPr>
      <w:r w:rsidRPr="00DA6698">
        <w:rPr>
          <w:rFonts w:ascii="Arial" w:eastAsia="Arial" w:hAnsi="Arial" w:cs="Arial"/>
          <w:b/>
          <w:bCs/>
        </w:rPr>
        <w:t xml:space="preserve">CLOSE PUBLIC COMMENT PORTION </w:t>
      </w:r>
    </w:p>
    <w:p w:rsidR="001E4DF6" w:rsidRDefault="00520664" w:rsidP="00DA6698">
      <w:pPr>
        <w:tabs>
          <w:tab w:val="left" w:pos="1000"/>
        </w:tabs>
        <w:spacing w:line="548" w:lineRule="auto"/>
        <w:ind w:left="1000" w:right="3880"/>
        <w:rPr>
          <w:rFonts w:ascii="Arial" w:eastAsia="Arial" w:hAnsi="Arial" w:cs="Arial"/>
          <w:sz w:val="21"/>
          <w:szCs w:val="21"/>
        </w:rPr>
      </w:pPr>
      <w:r w:rsidRPr="00DA6698">
        <w:rPr>
          <w:rFonts w:ascii="Arial" w:eastAsia="Arial" w:hAnsi="Arial" w:cs="Arial"/>
        </w:rPr>
        <w:t>RESOLVED,</w:t>
      </w:r>
      <w:r>
        <w:rPr>
          <w:rFonts w:ascii="Arial" w:eastAsia="Arial" w:hAnsi="Arial" w:cs="Arial"/>
          <w:sz w:val="21"/>
          <w:szCs w:val="21"/>
        </w:rPr>
        <w:t xml:space="preserve"> that the public portion is hereby closed.</w:t>
      </w:r>
    </w:p>
    <w:p w:rsidR="001E4DF6" w:rsidRDefault="001E4DF6">
      <w:pPr>
        <w:spacing w:line="1" w:lineRule="exact"/>
        <w:rPr>
          <w:sz w:val="20"/>
          <w:szCs w:val="20"/>
        </w:rPr>
      </w:pPr>
    </w:p>
    <w:p w:rsidR="001E4DF6" w:rsidRDefault="00520664">
      <w:pPr>
        <w:rPr>
          <w:sz w:val="20"/>
          <w:szCs w:val="20"/>
        </w:rPr>
      </w:pPr>
      <w:r>
        <w:rPr>
          <w:rFonts w:ascii="Arial" w:eastAsia="Arial" w:hAnsi="Arial" w:cs="Arial"/>
          <w:b/>
          <w:bCs/>
          <w:u w:val="single"/>
        </w:rPr>
        <w:t>AGENDA ITEMS:</w:t>
      </w:r>
    </w:p>
    <w:p w:rsidR="001E4DF6" w:rsidRDefault="001E4DF6">
      <w:pPr>
        <w:spacing w:line="347" w:lineRule="exact"/>
        <w:rPr>
          <w:sz w:val="20"/>
          <w:szCs w:val="20"/>
        </w:rPr>
      </w:pPr>
    </w:p>
    <w:p w:rsidR="001E4DF6" w:rsidRDefault="00520664">
      <w:pPr>
        <w:rPr>
          <w:sz w:val="20"/>
          <w:szCs w:val="20"/>
        </w:rPr>
      </w:pPr>
      <w:r>
        <w:rPr>
          <w:rFonts w:ascii="Arial" w:eastAsia="Arial" w:hAnsi="Arial" w:cs="Arial"/>
          <w:b/>
          <w:bCs/>
          <w:u w:val="single"/>
        </w:rPr>
        <w:t>TOWN BOARD</w:t>
      </w:r>
    </w:p>
    <w:p w:rsidR="001E4DF6" w:rsidRDefault="001E4DF6">
      <w:pPr>
        <w:spacing w:line="347" w:lineRule="exact"/>
        <w:rPr>
          <w:sz w:val="20"/>
          <w:szCs w:val="20"/>
        </w:rPr>
      </w:pPr>
    </w:p>
    <w:p w:rsidR="001E4DF6" w:rsidRPr="007C733A" w:rsidRDefault="00520664" w:rsidP="007C733A">
      <w:pPr>
        <w:numPr>
          <w:ilvl w:val="0"/>
          <w:numId w:val="3"/>
        </w:numPr>
        <w:tabs>
          <w:tab w:val="left" w:pos="1000"/>
        </w:tabs>
        <w:spacing w:line="501" w:lineRule="auto"/>
        <w:ind w:left="1000" w:right="1360" w:hanging="488"/>
        <w:rPr>
          <w:rFonts w:ascii="Arial" w:eastAsia="Arial" w:hAnsi="Arial" w:cs="Arial"/>
          <w:sz w:val="21"/>
          <w:szCs w:val="21"/>
        </w:rPr>
      </w:pPr>
      <w:r w:rsidRPr="00DA6698">
        <w:rPr>
          <w:rFonts w:ascii="Arial" w:eastAsia="Arial" w:hAnsi="Arial" w:cs="Arial"/>
          <w:b/>
          <w:bCs/>
        </w:rPr>
        <w:t xml:space="preserve">RESOLUTION TO ADOPT / 2020 TOWN BOARD MEETING CALENDAR </w:t>
      </w:r>
      <w:r w:rsidRPr="00E26057">
        <w:rPr>
          <w:rFonts w:ascii="Arial" w:eastAsia="Arial" w:hAnsi="Arial" w:cs="Arial"/>
        </w:rPr>
        <w:t>RESOLVED, that the attached 2020 Town Board Calendar is hereby approved.</w:t>
      </w:r>
    </w:p>
    <w:p w:rsidR="001E4DF6" w:rsidRPr="00DA6698" w:rsidRDefault="00520664" w:rsidP="00DA6698">
      <w:pPr>
        <w:ind w:left="2440" w:firstLine="440"/>
        <w:rPr>
          <w:rFonts w:ascii="Arial" w:eastAsia="Arial" w:hAnsi="Arial" w:cs="Arial"/>
          <w:b/>
          <w:sz w:val="21"/>
          <w:szCs w:val="21"/>
          <w:u w:val="single"/>
        </w:rPr>
      </w:pPr>
      <w:r w:rsidRPr="00DA6698">
        <w:rPr>
          <w:rFonts w:ascii="Arial" w:eastAsia="Arial" w:hAnsi="Arial" w:cs="Arial"/>
          <w:b/>
          <w:u w:val="single"/>
        </w:rPr>
        <w:t xml:space="preserve">SEE ATTACHED </w:t>
      </w:r>
      <w:r w:rsidR="00DA6698">
        <w:rPr>
          <w:rFonts w:ascii="Arial" w:eastAsia="Arial" w:hAnsi="Arial" w:cs="Arial"/>
          <w:b/>
          <w:u w:val="single"/>
        </w:rPr>
        <w:t>CALENDAR</w:t>
      </w:r>
    </w:p>
    <w:p w:rsidR="001E4DF6" w:rsidRDefault="001E4DF6">
      <w:pPr>
        <w:spacing w:line="393" w:lineRule="exact"/>
        <w:rPr>
          <w:sz w:val="20"/>
          <w:szCs w:val="20"/>
        </w:rPr>
      </w:pPr>
    </w:p>
    <w:p w:rsidR="001E4DF6" w:rsidRDefault="00520664">
      <w:pPr>
        <w:numPr>
          <w:ilvl w:val="0"/>
          <w:numId w:val="4"/>
        </w:numPr>
        <w:tabs>
          <w:tab w:val="left" w:pos="1000"/>
        </w:tabs>
        <w:ind w:left="1000" w:hanging="488"/>
        <w:rPr>
          <w:rFonts w:ascii="Arial" w:eastAsia="Arial" w:hAnsi="Arial" w:cs="Arial"/>
        </w:rPr>
      </w:pPr>
      <w:r>
        <w:rPr>
          <w:rFonts w:ascii="Arial" w:eastAsia="Arial" w:hAnsi="Arial" w:cs="Arial"/>
          <w:b/>
          <w:bCs/>
        </w:rPr>
        <w:t>RESOLUTION TO OPEN PUBLIC HEARING / RTBM DECEMBER 3, 2019 AT 7:45 P.M. /</w:t>
      </w:r>
    </w:p>
    <w:p w:rsidR="001E4DF6" w:rsidRDefault="001E4DF6">
      <w:pPr>
        <w:spacing w:line="29" w:lineRule="exact"/>
        <w:rPr>
          <w:rFonts w:ascii="Arial" w:eastAsia="Arial" w:hAnsi="Arial" w:cs="Arial"/>
        </w:rPr>
      </w:pPr>
    </w:p>
    <w:p w:rsidR="001E4DF6" w:rsidRDefault="00520664">
      <w:pPr>
        <w:spacing w:line="260" w:lineRule="auto"/>
        <w:ind w:left="1000" w:right="180"/>
        <w:rPr>
          <w:rFonts w:ascii="Arial" w:eastAsia="Arial" w:hAnsi="Arial" w:cs="Arial"/>
        </w:rPr>
      </w:pPr>
      <w:r>
        <w:rPr>
          <w:rFonts w:ascii="Arial" w:eastAsia="Arial" w:hAnsi="Arial" w:cs="Arial"/>
          <w:b/>
          <w:bCs/>
        </w:rPr>
        <w:t>PROPOSED LOCAL LAW AMENDING ORANGETOWN CODE CHAPTER 12 (HISTORIC AREAS)</w:t>
      </w:r>
    </w:p>
    <w:p w:rsidR="001E4DF6" w:rsidRDefault="001E4DF6">
      <w:pPr>
        <w:spacing w:line="179" w:lineRule="exact"/>
        <w:rPr>
          <w:rFonts w:ascii="Arial" w:eastAsia="Arial" w:hAnsi="Arial" w:cs="Arial"/>
        </w:rPr>
      </w:pPr>
    </w:p>
    <w:p w:rsidR="00DA6698" w:rsidRDefault="00520664">
      <w:pPr>
        <w:spacing w:line="376" w:lineRule="auto"/>
        <w:ind w:left="1000" w:right="200"/>
        <w:rPr>
          <w:rFonts w:ascii="Arial" w:eastAsia="Arial" w:hAnsi="Arial" w:cs="Arial"/>
        </w:rPr>
      </w:pPr>
      <w:r>
        <w:rPr>
          <w:rFonts w:ascii="Arial" w:eastAsia="Arial" w:hAnsi="Arial" w:cs="Arial"/>
        </w:rPr>
        <w:t xml:space="preserve">RESOLVED, </w:t>
      </w:r>
      <w:r>
        <w:rPr>
          <w:rFonts w:ascii="Arial" w:eastAsia="Arial" w:hAnsi="Arial" w:cs="Arial"/>
        </w:rPr>
        <w:t xml:space="preserve">that the Public Hearing, to consider the adoption of a Local Law amending Chapter 12 of the Code of the Town of Orangetown, entitled Historic Areas, is hereby open. </w:t>
      </w:r>
    </w:p>
    <w:p w:rsidR="001E4DF6" w:rsidRDefault="00520664">
      <w:pPr>
        <w:spacing w:line="376" w:lineRule="auto"/>
        <w:ind w:left="1000" w:right="200"/>
        <w:rPr>
          <w:rFonts w:ascii="Arial" w:eastAsia="Arial" w:hAnsi="Arial" w:cs="Arial"/>
        </w:rPr>
      </w:pPr>
      <w:r>
        <w:rPr>
          <w:rFonts w:ascii="Arial" w:eastAsia="Arial" w:hAnsi="Arial" w:cs="Arial"/>
        </w:rPr>
        <w:t>PRESENTATION: Notice of Posting and Affidavit of Publication</w:t>
      </w:r>
    </w:p>
    <w:p w:rsidR="001E4DF6" w:rsidRDefault="001E4DF6">
      <w:pPr>
        <w:spacing w:line="71" w:lineRule="exact"/>
        <w:rPr>
          <w:rFonts w:ascii="Arial" w:eastAsia="Arial" w:hAnsi="Arial" w:cs="Arial"/>
        </w:rPr>
      </w:pPr>
    </w:p>
    <w:p w:rsidR="001E4DF6" w:rsidRDefault="00520664">
      <w:pPr>
        <w:ind w:left="1000"/>
        <w:rPr>
          <w:rFonts w:ascii="Arial" w:eastAsia="Arial" w:hAnsi="Arial" w:cs="Arial"/>
        </w:rPr>
      </w:pPr>
      <w:r>
        <w:rPr>
          <w:rFonts w:ascii="Arial" w:eastAsia="Arial" w:hAnsi="Arial" w:cs="Arial"/>
        </w:rPr>
        <w:t>SUMMARY OF COMMENTS:</w:t>
      </w:r>
    </w:p>
    <w:p w:rsidR="00E26057" w:rsidRDefault="00E26057">
      <w:pPr>
        <w:ind w:left="1000"/>
        <w:rPr>
          <w:rFonts w:ascii="Arial" w:eastAsia="Arial" w:hAnsi="Arial" w:cs="Arial"/>
        </w:rPr>
      </w:pPr>
    </w:p>
    <w:p w:rsidR="00E26057" w:rsidRDefault="00E26057">
      <w:pPr>
        <w:ind w:left="1000"/>
        <w:rPr>
          <w:rFonts w:ascii="Arial" w:eastAsia="Arial" w:hAnsi="Arial" w:cs="Arial"/>
        </w:rPr>
      </w:pPr>
    </w:p>
    <w:p w:rsidR="001E4DF6" w:rsidRPr="00E26057" w:rsidRDefault="00E26057">
      <w:pPr>
        <w:numPr>
          <w:ilvl w:val="0"/>
          <w:numId w:val="5"/>
        </w:numPr>
        <w:tabs>
          <w:tab w:val="left" w:pos="1000"/>
        </w:tabs>
        <w:spacing w:line="255" w:lineRule="auto"/>
        <w:ind w:left="1000" w:right="460" w:hanging="488"/>
        <w:rPr>
          <w:rFonts w:ascii="Arial" w:eastAsia="Arial" w:hAnsi="Arial" w:cs="Arial"/>
        </w:rPr>
      </w:pPr>
      <w:r>
        <w:rPr>
          <w:rFonts w:ascii="Arial" w:eastAsia="Arial" w:hAnsi="Arial" w:cs="Arial"/>
          <w:b/>
          <w:bCs/>
        </w:rPr>
        <w:t>C</w:t>
      </w:r>
      <w:r w:rsidR="00520664" w:rsidRPr="00E26057">
        <w:rPr>
          <w:rFonts w:ascii="Arial" w:eastAsia="Arial" w:hAnsi="Arial" w:cs="Arial"/>
          <w:b/>
          <w:bCs/>
        </w:rPr>
        <w:t>ONSIDE</w:t>
      </w:r>
      <w:r w:rsidR="00520664" w:rsidRPr="00E26057">
        <w:rPr>
          <w:rFonts w:ascii="Arial" w:eastAsia="Arial" w:hAnsi="Arial" w:cs="Arial"/>
          <w:b/>
          <w:bCs/>
        </w:rPr>
        <w:t>RATION OF PROPOSED LOCAL LAW AMENDING ORANGETOWN CODE CHAPTER 12 (HISTORIC AREAS) IS A SEQRA TYPE II ACTION EXEMPT FROM ENVIRONMENTAL REVIEW, AND IS NOT SUBJECT TO NYS GENERAL MUNICIPAL LAW (GML) 239-m</w:t>
      </w:r>
    </w:p>
    <w:p w:rsidR="001E4DF6" w:rsidRPr="00E26057" w:rsidRDefault="001E4DF6">
      <w:pPr>
        <w:spacing w:line="186" w:lineRule="exact"/>
        <w:rPr>
          <w:rFonts w:ascii="Arial" w:eastAsia="Arial" w:hAnsi="Arial" w:cs="Arial"/>
        </w:rPr>
      </w:pPr>
    </w:p>
    <w:p w:rsidR="001E4DF6" w:rsidRPr="00E26057" w:rsidRDefault="00520664">
      <w:pPr>
        <w:spacing w:line="256" w:lineRule="auto"/>
        <w:ind w:left="1000"/>
        <w:rPr>
          <w:rFonts w:ascii="Arial" w:eastAsia="Arial" w:hAnsi="Arial" w:cs="Arial"/>
        </w:rPr>
      </w:pPr>
      <w:r w:rsidRPr="00E26057">
        <w:rPr>
          <w:rFonts w:ascii="Arial" w:eastAsia="Arial" w:hAnsi="Arial" w:cs="Arial"/>
        </w:rPr>
        <w:t>RESOLVED that, in accordance with subsections 25, 26,</w:t>
      </w:r>
      <w:r w:rsidRPr="00E26057">
        <w:rPr>
          <w:rFonts w:ascii="Arial" w:eastAsia="Arial" w:hAnsi="Arial" w:cs="Arial"/>
        </w:rPr>
        <w:t xml:space="preserve"> 33 and/or 34 of </w:t>
      </w:r>
      <w:r w:rsidRPr="00E26057">
        <w:rPr>
          <w:rFonts w:ascii="Arial" w:eastAsia="Arial" w:hAnsi="Arial" w:cs="Arial"/>
        </w:rPr>
        <w:t>§617.5(c) of the implementing Regulations of the State Environmental Quality Review Act (SEQRA), as counseled by Dennis D. Michaels, Esq., Deputy Town Attorney, the Town Board hereby finds that this Local Law proposing the adoption of ame</w:t>
      </w:r>
      <w:r w:rsidRPr="00E26057">
        <w:rPr>
          <w:rFonts w:ascii="Arial" w:eastAsia="Arial" w:hAnsi="Arial" w:cs="Arial"/>
        </w:rPr>
        <w:t>ndments to Orangetown Code Chapter 12 (Historic Areas), most recently revised on 11/18/2019 (the fifth version), is a SEQRA Type II Action, and, as such, is exempt from environmental review; and also finds that adoption of this proposed Local Law is not su</w:t>
      </w:r>
      <w:r w:rsidRPr="00E26057">
        <w:rPr>
          <w:rFonts w:ascii="Arial" w:eastAsia="Arial" w:hAnsi="Arial" w:cs="Arial"/>
        </w:rPr>
        <w:t xml:space="preserve">bject to the mandates of NYS General Municipal Law (GML) </w:t>
      </w:r>
      <w:r w:rsidRPr="00E26057">
        <w:rPr>
          <w:rFonts w:ascii="Arial" w:eastAsia="Arial" w:hAnsi="Arial" w:cs="Arial"/>
        </w:rPr>
        <w:t>§239-m, since Chapter 12 is not the Orangetown Zoning Code, and, consequently, is not required to be referred to the Rockland County Planning Department for GML review.</w:t>
      </w:r>
    </w:p>
    <w:p w:rsidR="001E4DF6" w:rsidRDefault="00E26057">
      <w:pPr>
        <w:sectPr w:rsidR="001E4DF6">
          <w:footerReference w:type="default" r:id="rId9"/>
          <w:pgSz w:w="12240" w:h="15840"/>
          <w:pgMar w:top="1121" w:right="1200" w:bottom="1440" w:left="1120" w:header="0" w:footer="0" w:gutter="0"/>
          <w:cols w:space="720" w:equalWidth="0">
            <w:col w:w="9920"/>
          </w:cols>
        </w:sectPr>
      </w:pPr>
      <w:r>
        <w:t xml:space="preserve"> </w:t>
      </w:r>
    </w:p>
    <w:p w:rsidR="001E4DF6" w:rsidRPr="00C90A7B" w:rsidRDefault="00520664">
      <w:pPr>
        <w:numPr>
          <w:ilvl w:val="0"/>
          <w:numId w:val="6"/>
        </w:numPr>
        <w:tabs>
          <w:tab w:val="left" w:pos="680"/>
        </w:tabs>
        <w:spacing w:line="314" w:lineRule="auto"/>
        <w:ind w:left="680" w:right="260" w:hanging="488"/>
        <w:rPr>
          <w:rFonts w:ascii="Arial" w:eastAsia="Arial" w:hAnsi="Arial" w:cs="Arial"/>
        </w:rPr>
      </w:pPr>
      <w:r w:rsidRPr="00C90A7B">
        <w:rPr>
          <w:rFonts w:ascii="Arial" w:eastAsia="Arial" w:hAnsi="Arial" w:cs="Arial"/>
          <w:b/>
          <w:bCs/>
        </w:rPr>
        <w:lastRenderedPageBreak/>
        <w:t>RESOLUTION TO</w:t>
      </w:r>
      <w:r w:rsidRPr="00C90A7B">
        <w:rPr>
          <w:rFonts w:ascii="Arial" w:eastAsia="Arial" w:hAnsi="Arial" w:cs="Arial"/>
          <w:b/>
          <w:bCs/>
        </w:rPr>
        <w:t xml:space="preserve"> CLOSE / CONTINUE PUBLIC HEARING / PROPOSED AMENDMENT TO ORANGETOWN CODE / CHAPTER 12, ENTITLED HISTORIC AREAS</w:t>
      </w:r>
    </w:p>
    <w:p w:rsidR="001E4DF6" w:rsidRDefault="001E4DF6">
      <w:pPr>
        <w:spacing w:line="126" w:lineRule="exact"/>
        <w:rPr>
          <w:rFonts w:ascii="Arial" w:eastAsia="Arial" w:hAnsi="Arial" w:cs="Arial"/>
          <w:sz w:val="21"/>
          <w:szCs w:val="21"/>
        </w:rPr>
      </w:pPr>
    </w:p>
    <w:p w:rsidR="001E4DF6" w:rsidRDefault="00520664">
      <w:pPr>
        <w:spacing w:line="257" w:lineRule="auto"/>
        <w:ind w:left="680" w:right="140"/>
        <w:rPr>
          <w:rFonts w:ascii="Arial" w:eastAsia="Arial" w:hAnsi="Arial" w:cs="Arial"/>
          <w:sz w:val="21"/>
          <w:szCs w:val="21"/>
        </w:rPr>
      </w:pPr>
      <w:r>
        <w:rPr>
          <w:rFonts w:ascii="Arial" w:eastAsia="Arial" w:hAnsi="Arial" w:cs="Arial"/>
        </w:rPr>
        <w:t>RESOLVED, that the Public Hearing, to consider the adoption of a Local Law amending Chapter 12 of the Code of the Town of Orangetown, entitled H</w:t>
      </w:r>
      <w:r>
        <w:rPr>
          <w:rFonts w:ascii="Arial" w:eastAsia="Arial" w:hAnsi="Arial" w:cs="Arial"/>
        </w:rPr>
        <w:t>istoric Areas, is hereby closed or continued to ____ .</w:t>
      </w:r>
    </w:p>
    <w:p w:rsidR="001E4DF6" w:rsidRDefault="001E4DF6">
      <w:pPr>
        <w:spacing w:line="289" w:lineRule="exact"/>
        <w:rPr>
          <w:sz w:val="20"/>
          <w:szCs w:val="20"/>
        </w:rPr>
      </w:pPr>
    </w:p>
    <w:p w:rsidR="001E4DF6" w:rsidRDefault="00520664">
      <w:pPr>
        <w:numPr>
          <w:ilvl w:val="0"/>
          <w:numId w:val="7"/>
        </w:numPr>
        <w:tabs>
          <w:tab w:val="left" w:pos="680"/>
        </w:tabs>
        <w:spacing w:line="288" w:lineRule="auto"/>
        <w:ind w:left="680" w:right="1400" w:hanging="488"/>
        <w:rPr>
          <w:rFonts w:ascii="Arial" w:eastAsia="Arial" w:hAnsi="Arial" w:cs="Arial"/>
        </w:rPr>
      </w:pPr>
      <w:r>
        <w:rPr>
          <w:rFonts w:ascii="Arial" w:eastAsia="Arial" w:hAnsi="Arial" w:cs="Arial"/>
          <w:b/>
          <w:bCs/>
        </w:rPr>
        <w:t>RESOLUTION TO ADOPT OF LOCAL LAW NO. ____ OF 2019 / AMENDING ORANGETOWN CODE CHAPTER 12 (HISTORIC AREAS)</w:t>
      </w:r>
    </w:p>
    <w:p w:rsidR="001E4DF6" w:rsidRDefault="001E4DF6">
      <w:pPr>
        <w:spacing w:line="150" w:lineRule="exact"/>
        <w:rPr>
          <w:rFonts w:ascii="Arial" w:eastAsia="Arial" w:hAnsi="Arial" w:cs="Arial"/>
        </w:rPr>
      </w:pPr>
    </w:p>
    <w:p w:rsidR="001E4DF6" w:rsidRDefault="00520664">
      <w:pPr>
        <w:spacing w:line="251" w:lineRule="auto"/>
        <w:ind w:left="680"/>
        <w:rPr>
          <w:rFonts w:ascii="Arial" w:eastAsia="Arial" w:hAnsi="Arial" w:cs="Arial"/>
        </w:rPr>
      </w:pPr>
      <w:r>
        <w:rPr>
          <w:rFonts w:ascii="Arial" w:eastAsia="Arial" w:hAnsi="Arial" w:cs="Arial"/>
        </w:rPr>
        <w:t>WHEREAS, the Town Board of the Town of Orangetown ("Town Board" and "Town," respectively) is t</w:t>
      </w:r>
      <w:r>
        <w:rPr>
          <w:rFonts w:ascii="Arial" w:eastAsia="Arial" w:hAnsi="Arial" w:cs="Arial"/>
        </w:rPr>
        <w:t>he duly elected legislative body of the Town, authorized to adopt Local Laws amending the Code of the Town of Orangetown ("Orangetown Code"), including amendments to Chapter 12 of the Orangetown Code (entitled Historic Areas); and</w:t>
      </w:r>
    </w:p>
    <w:p w:rsidR="001E4DF6" w:rsidRDefault="001E4DF6">
      <w:pPr>
        <w:spacing w:line="201" w:lineRule="exact"/>
        <w:rPr>
          <w:rFonts w:ascii="Arial" w:eastAsia="Arial" w:hAnsi="Arial" w:cs="Arial"/>
        </w:rPr>
      </w:pPr>
    </w:p>
    <w:p w:rsidR="001E4DF6" w:rsidRDefault="00520664">
      <w:pPr>
        <w:spacing w:line="275" w:lineRule="auto"/>
        <w:ind w:left="680" w:right="400"/>
        <w:rPr>
          <w:rFonts w:ascii="Arial" w:eastAsia="Arial" w:hAnsi="Arial" w:cs="Arial"/>
        </w:rPr>
      </w:pPr>
      <w:r>
        <w:rPr>
          <w:rFonts w:ascii="Arial" w:eastAsia="Arial" w:hAnsi="Arial" w:cs="Arial"/>
          <w:sz w:val="21"/>
          <w:szCs w:val="21"/>
        </w:rPr>
        <w:t xml:space="preserve">WHEREAS, the Town Board </w:t>
      </w:r>
      <w:r>
        <w:rPr>
          <w:rFonts w:ascii="Arial" w:eastAsia="Arial" w:hAnsi="Arial" w:cs="Arial"/>
          <w:sz w:val="21"/>
          <w:szCs w:val="21"/>
        </w:rPr>
        <w:t>has considered the adoption of amendments to Orangetown Code Chapter 12, which said Orangetown Code provisions, as herein proposed to be amended ("proposed Local Law"), are set forth below following this Resolution; and</w:t>
      </w:r>
    </w:p>
    <w:p w:rsidR="001E4DF6" w:rsidRDefault="001E4DF6">
      <w:pPr>
        <w:spacing w:line="177" w:lineRule="exact"/>
        <w:rPr>
          <w:rFonts w:ascii="Arial" w:eastAsia="Arial" w:hAnsi="Arial" w:cs="Arial"/>
        </w:rPr>
      </w:pPr>
    </w:p>
    <w:p w:rsidR="001E4DF6" w:rsidRDefault="00520664">
      <w:pPr>
        <w:spacing w:line="248" w:lineRule="auto"/>
        <w:ind w:left="680" w:right="20"/>
        <w:rPr>
          <w:rFonts w:ascii="Arial" w:eastAsia="Arial" w:hAnsi="Arial" w:cs="Arial"/>
        </w:rPr>
      </w:pPr>
      <w:r>
        <w:rPr>
          <w:rFonts w:ascii="Arial" w:eastAsia="Arial" w:hAnsi="Arial" w:cs="Arial"/>
        </w:rPr>
        <w:t>WHEREAS, the Town Board found, by R</w:t>
      </w:r>
      <w:r>
        <w:rPr>
          <w:rFonts w:ascii="Arial" w:eastAsia="Arial" w:hAnsi="Arial" w:cs="Arial"/>
        </w:rPr>
        <w:t xml:space="preserve">esolution duly adopted, that this proposed Local Law is exempt from SEQRA environmental review as a Type II Action, and that this proposed Local Law is also not subject to the mandates of NYS General Municipal Law (GML) </w:t>
      </w:r>
      <w:r>
        <w:rPr>
          <w:rFonts w:ascii="Arial" w:eastAsia="Arial" w:hAnsi="Arial" w:cs="Arial"/>
        </w:rPr>
        <w:t>§239-m and not required to be refer</w:t>
      </w:r>
      <w:r>
        <w:rPr>
          <w:rFonts w:ascii="Arial" w:eastAsia="Arial" w:hAnsi="Arial" w:cs="Arial"/>
        </w:rPr>
        <w:t>red to the Rockland County Planning Department for GML review; and</w:t>
      </w:r>
    </w:p>
    <w:p w:rsidR="001E4DF6" w:rsidRDefault="001E4DF6">
      <w:pPr>
        <w:spacing w:line="205" w:lineRule="exact"/>
        <w:rPr>
          <w:rFonts w:ascii="Arial" w:eastAsia="Arial" w:hAnsi="Arial" w:cs="Arial"/>
        </w:rPr>
      </w:pPr>
    </w:p>
    <w:p w:rsidR="001E4DF6" w:rsidRDefault="00520664">
      <w:pPr>
        <w:spacing w:line="267" w:lineRule="auto"/>
        <w:ind w:left="680" w:right="120"/>
        <w:rPr>
          <w:rFonts w:ascii="Arial" w:eastAsia="Arial" w:hAnsi="Arial" w:cs="Arial"/>
        </w:rPr>
      </w:pPr>
      <w:r>
        <w:rPr>
          <w:rFonts w:ascii="Arial" w:eastAsia="Arial" w:hAnsi="Arial" w:cs="Arial"/>
          <w:sz w:val="21"/>
          <w:szCs w:val="21"/>
        </w:rPr>
        <w:t>WHEREAS, the Town Board has complied with all public notice requirements as mandated by New York State (NYS) statute(s) and the Orangetown Code, and the proposed Local Law has been distrib</w:t>
      </w:r>
      <w:r>
        <w:rPr>
          <w:rFonts w:ascii="Arial" w:eastAsia="Arial" w:hAnsi="Arial" w:cs="Arial"/>
          <w:sz w:val="21"/>
          <w:szCs w:val="21"/>
        </w:rPr>
        <w:t xml:space="preserve">uted to the Town Board as per NYS Municipal Home Rule Law </w:t>
      </w:r>
      <w:r>
        <w:rPr>
          <w:rFonts w:ascii="Arial" w:eastAsia="Arial" w:hAnsi="Arial" w:cs="Arial"/>
          <w:sz w:val="21"/>
          <w:szCs w:val="21"/>
        </w:rPr>
        <w:t>§20(4), and a Public Hearing was duly held by the Town Board regarding the proposed Local Law.</w:t>
      </w:r>
    </w:p>
    <w:p w:rsidR="001E4DF6" w:rsidRDefault="001E4DF6">
      <w:pPr>
        <w:spacing w:line="185" w:lineRule="exact"/>
        <w:rPr>
          <w:rFonts w:ascii="Arial" w:eastAsia="Arial" w:hAnsi="Arial" w:cs="Arial"/>
        </w:rPr>
      </w:pPr>
    </w:p>
    <w:p w:rsidR="001E4DF6" w:rsidRDefault="00520664">
      <w:pPr>
        <w:spacing w:line="251" w:lineRule="auto"/>
        <w:ind w:left="680" w:right="560"/>
        <w:rPr>
          <w:rFonts w:ascii="Arial" w:eastAsia="Arial" w:hAnsi="Arial" w:cs="Arial"/>
        </w:rPr>
      </w:pPr>
      <w:r>
        <w:rPr>
          <w:rFonts w:ascii="Arial" w:eastAsia="Arial" w:hAnsi="Arial" w:cs="Arial"/>
        </w:rPr>
        <w:t xml:space="preserve">NOW, THEREFORE, BASED ON ALL OF THE INFORMATION BEFORE THE TOWN BOARD, AND THE FINDINGS MADE HEREIN, </w:t>
      </w:r>
      <w:r>
        <w:rPr>
          <w:rFonts w:ascii="Arial" w:eastAsia="Arial" w:hAnsi="Arial" w:cs="Arial"/>
        </w:rPr>
        <w:t>BE IT RESOLVED that the Town Board hereby adopts the proposed Local Law in the form and substance, as may be amended herein, as set forth;</w:t>
      </w:r>
    </w:p>
    <w:p w:rsidR="001E4DF6" w:rsidRDefault="001E4DF6">
      <w:pPr>
        <w:spacing w:line="201" w:lineRule="exact"/>
        <w:rPr>
          <w:rFonts w:ascii="Arial" w:eastAsia="Arial" w:hAnsi="Arial" w:cs="Arial"/>
        </w:rPr>
      </w:pPr>
    </w:p>
    <w:p w:rsidR="00C90A7B" w:rsidRDefault="00C90A7B" w:rsidP="00C90A7B">
      <w:pPr>
        <w:ind w:left="2400"/>
        <w:rPr>
          <w:rFonts w:ascii="Arial" w:eastAsia="Arial" w:hAnsi="Arial" w:cs="Arial"/>
          <w:b/>
          <w:u w:val="single"/>
        </w:rPr>
      </w:pPr>
    </w:p>
    <w:p w:rsidR="001E4DF6" w:rsidRPr="00C90A7B" w:rsidRDefault="00520664" w:rsidP="00C90A7B">
      <w:pPr>
        <w:ind w:left="2400"/>
        <w:rPr>
          <w:rFonts w:ascii="Arial" w:eastAsia="Arial" w:hAnsi="Arial" w:cs="Arial"/>
          <w:b/>
          <w:u w:val="single"/>
        </w:rPr>
      </w:pPr>
      <w:r w:rsidRPr="00C90A7B">
        <w:rPr>
          <w:rFonts w:ascii="Arial" w:eastAsia="Arial" w:hAnsi="Arial" w:cs="Arial"/>
          <w:b/>
          <w:u w:val="single"/>
        </w:rPr>
        <w:t>SEE ATTACHED PROPOSED LOCAL LAW</w:t>
      </w:r>
    </w:p>
    <w:p w:rsidR="001E4DF6" w:rsidRDefault="001E4DF6">
      <w:pPr>
        <w:sectPr w:rsidR="001E4DF6">
          <w:pgSz w:w="12240" w:h="15840"/>
          <w:pgMar w:top="1121" w:right="1180" w:bottom="1440" w:left="1440" w:header="0" w:footer="0" w:gutter="0"/>
          <w:cols w:space="720" w:equalWidth="0">
            <w:col w:w="9620"/>
          </w:cols>
        </w:sectPr>
      </w:pPr>
    </w:p>
    <w:p w:rsidR="001E4DF6" w:rsidRDefault="00520664">
      <w:pPr>
        <w:numPr>
          <w:ilvl w:val="0"/>
          <w:numId w:val="8"/>
        </w:numPr>
        <w:tabs>
          <w:tab w:val="left" w:pos="1000"/>
        </w:tabs>
        <w:spacing w:line="288" w:lineRule="auto"/>
        <w:ind w:left="1000" w:right="100" w:hanging="488"/>
        <w:rPr>
          <w:rFonts w:ascii="Arial" w:eastAsia="Arial" w:hAnsi="Arial" w:cs="Arial"/>
        </w:rPr>
      </w:pPr>
      <w:r>
        <w:rPr>
          <w:rFonts w:ascii="Arial" w:eastAsia="Arial" w:hAnsi="Arial" w:cs="Arial"/>
          <w:b/>
          <w:bCs/>
        </w:rPr>
        <w:lastRenderedPageBreak/>
        <w:t>RESOLUTION TO ACCEPT GRANT FUNDING / SMART STREET LIGHTING NY GRANT PR</w:t>
      </w:r>
      <w:r>
        <w:rPr>
          <w:rFonts w:ascii="Arial" w:eastAsia="Arial" w:hAnsi="Arial" w:cs="Arial"/>
          <w:b/>
          <w:bCs/>
        </w:rPr>
        <w:t>OGRAM / NEW YORK POWER AUTHORITY</w:t>
      </w:r>
    </w:p>
    <w:p w:rsidR="001E4DF6" w:rsidRDefault="001E4DF6">
      <w:pPr>
        <w:spacing w:line="150" w:lineRule="exact"/>
        <w:rPr>
          <w:rFonts w:ascii="Arial" w:eastAsia="Arial" w:hAnsi="Arial" w:cs="Arial"/>
        </w:rPr>
      </w:pPr>
    </w:p>
    <w:p w:rsidR="001E4DF6" w:rsidRPr="00A30713" w:rsidRDefault="00520664">
      <w:pPr>
        <w:spacing w:line="257" w:lineRule="auto"/>
        <w:ind w:left="1000" w:right="120"/>
        <w:rPr>
          <w:rFonts w:ascii="Arial" w:eastAsia="Arial" w:hAnsi="Arial" w:cs="Arial"/>
        </w:rPr>
      </w:pPr>
      <w:r w:rsidRPr="00A30713">
        <w:rPr>
          <w:rFonts w:ascii="Arial" w:eastAsia="Arial" w:hAnsi="Arial" w:cs="Arial"/>
        </w:rPr>
        <w:t>WHEREAS, as an enhancement to the Smart Street Lighting NY Program, the New York Power Authority (NYPA) has announced the Smart City Technology Grant Program ("Smart City Grant"); and</w:t>
      </w:r>
    </w:p>
    <w:p w:rsidR="001E4DF6" w:rsidRPr="00A30713" w:rsidRDefault="001E4DF6">
      <w:pPr>
        <w:spacing w:line="195" w:lineRule="exact"/>
        <w:rPr>
          <w:rFonts w:ascii="Arial" w:eastAsia="Arial" w:hAnsi="Arial" w:cs="Arial"/>
        </w:rPr>
      </w:pPr>
    </w:p>
    <w:p w:rsidR="001E4DF6" w:rsidRPr="00A30713" w:rsidRDefault="00520664">
      <w:pPr>
        <w:spacing w:line="300" w:lineRule="auto"/>
        <w:ind w:left="1000" w:right="720"/>
        <w:rPr>
          <w:rFonts w:ascii="Arial" w:eastAsia="Arial" w:hAnsi="Arial" w:cs="Arial"/>
        </w:rPr>
      </w:pPr>
      <w:r w:rsidRPr="00A30713">
        <w:rPr>
          <w:rFonts w:ascii="Arial" w:eastAsia="Arial" w:hAnsi="Arial" w:cs="Arial"/>
        </w:rPr>
        <w:t>WHEREAS, the NYPA will support the pl</w:t>
      </w:r>
      <w:r w:rsidRPr="00A30713">
        <w:rPr>
          <w:rFonts w:ascii="Arial" w:eastAsia="Arial" w:hAnsi="Arial" w:cs="Arial"/>
        </w:rPr>
        <w:t>anning and installation of Smart City sensor, hardware, and software technology as part of LED street lighting conversions; and</w:t>
      </w:r>
    </w:p>
    <w:p w:rsidR="001E4DF6" w:rsidRPr="00A30713" w:rsidRDefault="001E4DF6">
      <w:pPr>
        <w:spacing w:line="152" w:lineRule="exact"/>
        <w:rPr>
          <w:rFonts w:ascii="Arial" w:eastAsia="Arial" w:hAnsi="Arial" w:cs="Arial"/>
        </w:rPr>
      </w:pPr>
    </w:p>
    <w:p w:rsidR="001E4DF6" w:rsidRPr="00A30713" w:rsidRDefault="00520664">
      <w:pPr>
        <w:spacing w:line="251" w:lineRule="auto"/>
        <w:ind w:left="1000" w:right="20"/>
        <w:rPr>
          <w:rFonts w:ascii="Arial" w:eastAsia="Arial" w:hAnsi="Arial" w:cs="Arial"/>
        </w:rPr>
      </w:pPr>
      <w:r w:rsidRPr="00A30713">
        <w:rPr>
          <w:rFonts w:ascii="Arial" w:eastAsia="Arial" w:hAnsi="Arial" w:cs="Arial"/>
        </w:rPr>
        <w:t>WHEREAS, the Town of Orangetown was one of the first New York municipalities to authorize agreement with the NYPA for the purpo</w:t>
      </w:r>
      <w:r w:rsidRPr="00A30713">
        <w:rPr>
          <w:rFonts w:ascii="Arial" w:eastAsia="Arial" w:hAnsi="Arial" w:cs="Arial"/>
        </w:rPr>
        <w:t>se of implementing the LED Street Lighting Conversion Project, following through with the installation of 2,200+ streetlights throughout town; and</w:t>
      </w:r>
    </w:p>
    <w:p w:rsidR="001E4DF6" w:rsidRPr="00A30713" w:rsidRDefault="001E4DF6">
      <w:pPr>
        <w:spacing w:line="201" w:lineRule="exact"/>
        <w:rPr>
          <w:rFonts w:ascii="Arial" w:eastAsia="Arial" w:hAnsi="Arial" w:cs="Arial"/>
        </w:rPr>
      </w:pPr>
    </w:p>
    <w:p w:rsidR="001E4DF6" w:rsidRPr="00A30713" w:rsidRDefault="00520664">
      <w:pPr>
        <w:spacing w:line="257" w:lineRule="auto"/>
        <w:ind w:left="1000"/>
        <w:rPr>
          <w:rFonts w:ascii="Arial" w:eastAsia="Arial" w:hAnsi="Arial" w:cs="Arial"/>
        </w:rPr>
      </w:pPr>
      <w:r w:rsidRPr="00A30713">
        <w:rPr>
          <w:rFonts w:ascii="Arial" w:eastAsia="Arial" w:hAnsi="Arial" w:cs="Arial"/>
        </w:rPr>
        <w:t>WHEREAS, the Town has met all requirements that would make it eligible to receive the base grant amount of $</w:t>
      </w:r>
      <w:r w:rsidRPr="00A30713">
        <w:rPr>
          <w:rFonts w:ascii="Arial" w:eastAsia="Arial" w:hAnsi="Arial" w:cs="Arial"/>
        </w:rPr>
        <w:t>75,000.00, necessitating no additional monetary contribution from the Town; be it</w:t>
      </w:r>
    </w:p>
    <w:p w:rsidR="001E4DF6" w:rsidRPr="00A30713" w:rsidRDefault="001E4DF6">
      <w:pPr>
        <w:spacing w:line="195" w:lineRule="exact"/>
        <w:rPr>
          <w:rFonts w:ascii="Arial" w:eastAsia="Arial" w:hAnsi="Arial" w:cs="Arial"/>
        </w:rPr>
      </w:pPr>
    </w:p>
    <w:p w:rsidR="001E4DF6" w:rsidRPr="00A30713" w:rsidRDefault="00520664">
      <w:pPr>
        <w:spacing w:line="245" w:lineRule="auto"/>
        <w:ind w:left="1000" w:right="120"/>
        <w:rPr>
          <w:rFonts w:ascii="Arial" w:eastAsia="Arial" w:hAnsi="Arial" w:cs="Arial"/>
        </w:rPr>
      </w:pPr>
      <w:proofErr w:type="gramStart"/>
      <w:r w:rsidRPr="00A30713">
        <w:rPr>
          <w:rFonts w:ascii="Arial" w:eastAsia="Arial" w:hAnsi="Arial" w:cs="Arial"/>
        </w:rPr>
        <w:t>RESOLVED,</w:t>
      </w:r>
      <w:proofErr w:type="gramEnd"/>
      <w:r w:rsidRPr="00A30713">
        <w:rPr>
          <w:rFonts w:ascii="Arial" w:eastAsia="Arial" w:hAnsi="Arial" w:cs="Arial"/>
        </w:rPr>
        <w:t xml:space="preserve"> that the Town of Orangetown hereby authorizes participation in this statewide NYPA program and accepts the grant allocation of $75,000.00 to implement pre-approved</w:t>
      </w:r>
      <w:r w:rsidRPr="00A30713">
        <w:rPr>
          <w:rFonts w:ascii="Arial" w:eastAsia="Arial" w:hAnsi="Arial" w:cs="Arial"/>
        </w:rPr>
        <w:t xml:space="preserve"> Smart City technology solutions. Grant funding will be spent on technologies aimed at the improvement of public safety as well as improvement to the town's response in tempering certain environmental factors and weather conditions. More specifically the g</w:t>
      </w:r>
      <w:r w:rsidRPr="00A30713">
        <w:rPr>
          <w:rFonts w:ascii="Arial" w:eastAsia="Arial" w:hAnsi="Arial" w:cs="Arial"/>
        </w:rPr>
        <w:t>rant will be allocated toward the purchase of smart camera equipment and a roadway thermal-mapping integration system; and</w:t>
      </w:r>
    </w:p>
    <w:p w:rsidR="001E4DF6" w:rsidRPr="00A30713" w:rsidRDefault="001E4DF6">
      <w:pPr>
        <w:spacing w:line="208" w:lineRule="exact"/>
        <w:rPr>
          <w:rFonts w:ascii="Arial" w:eastAsia="Arial" w:hAnsi="Arial" w:cs="Arial"/>
        </w:rPr>
      </w:pPr>
    </w:p>
    <w:p w:rsidR="001E4DF6" w:rsidRPr="00A30713" w:rsidRDefault="00520664" w:rsidP="00406503">
      <w:pPr>
        <w:spacing w:line="275" w:lineRule="auto"/>
        <w:ind w:left="1000" w:right="180"/>
        <w:rPr>
          <w:rFonts w:ascii="Arial" w:eastAsia="Arial" w:hAnsi="Arial" w:cs="Arial"/>
        </w:rPr>
        <w:sectPr w:rsidR="001E4DF6" w:rsidRPr="00A30713">
          <w:pgSz w:w="12240" w:h="15840"/>
          <w:pgMar w:top="833" w:right="1280" w:bottom="1440" w:left="1120" w:header="0" w:footer="0" w:gutter="0"/>
          <w:cols w:space="720" w:equalWidth="0">
            <w:col w:w="9840"/>
          </w:cols>
        </w:sectPr>
      </w:pPr>
      <w:r w:rsidRPr="00A30713">
        <w:rPr>
          <w:rFonts w:ascii="Arial" w:eastAsia="Arial" w:hAnsi="Arial" w:cs="Arial"/>
        </w:rPr>
        <w:t>BE IT FURTHER RESOLVED, that the Supervisor or his designee is authorized to execute any and all documents necessary to accept and a</w:t>
      </w:r>
      <w:r w:rsidRPr="00A30713">
        <w:rPr>
          <w:rFonts w:ascii="Arial" w:eastAsia="Arial" w:hAnsi="Arial" w:cs="Arial"/>
        </w:rPr>
        <w:t>dminister the grant in accordance with NYPA requirements, subject to review and approval of the Town Attorney's Office.</w:t>
      </w:r>
    </w:p>
    <w:p w:rsidR="001E4DF6" w:rsidRDefault="00520664">
      <w:pPr>
        <w:rPr>
          <w:rFonts w:ascii="Arial" w:eastAsia="Arial" w:hAnsi="Arial" w:cs="Arial"/>
          <w:b/>
          <w:bCs/>
          <w:u w:val="single"/>
        </w:rPr>
      </w:pPr>
      <w:r w:rsidRPr="00406503">
        <w:rPr>
          <w:rFonts w:ascii="Arial" w:eastAsia="Arial" w:hAnsi="Arial" w:cs="Arial"/>
          <w:b/>
          <w:bCs/>
          <w:u w:val="single"/>
        </w:rPr>
        <w:lastRenderedPageBreak/>
        <w:t>TOWN BOARD / IT</w:t>
      </w:r>
    </w:p>
    <w:p w:rsidR="00406503" w:rsidRPr="00406503" w:rsidRDefault="00406503"/>
    <w:p w:rsidR="001E4DF6" w:rsidRDefault="00520664">
      <w:pPr>
        <w:numPr>
          <w:ilvl w:val="0"/>
          <w:numId w:val="9"/>
        </w:numPr>
        <w:tabs>
          <w:tab w:val="left" w:pos="1000"/>
        </w:tabs>
        <w:spacing w:line="288" w:lineRule="auto"/>
        <w:ind w:left="1000" w:right="100" w:hanging="488"/>
        <w:rPr>
          <w:rFonts w:ascii="Arial" w:eastAsia="Arial" w:hAnsi="Arial" w:cs="Arial"/>
        </w:rPr>
      </w:pPr>
      <w:r>
        <w:rPr>
          <w:rFonts w:ascii="Arial" w:eastAsia="Arial" w:hAnsi="Arial" w:cs="Arial"/>
          <w:b/>
          <w:bCs/>
        </w:rPr>
        <w:t xml:space="preserve">RESOLUTION TO GRANT PERMISSION / IT DEPT / ATTENDANCE / 2020 </w:t>
      </w:r>
      <w:r>
        <w:rPr>
          <w:rFonts w:ascii="Arial" w:eastAsia="Arial" w:hAnsi="Arial" w:cs="Arial"/>
          <w:b/>
          <w:bCs/>
        </w:rPr>
        <w:t>LASERFICHE EMPOWER CONFERENCE / LONG BEACH, CA / FEBRUARY 11 - 14</w:t>
      </w:r>
    </w:p>
    <w:p w:rsidR="001E4DF6" w:rsidRDefault="001E4DF6">
      <w:pPr>
        <w:spacing w:line="150" w:lineRule="exact"/>
        <w:rPr>
          <w:rFonts w:ascii="Arial" w:eastAsia="Arial" w:hAnsi="Arial" w:cs="Arial"/>
        </w:rPr>
      </w:pPr>
    </w:p>
    <w:p w:rsidR="001E4DF6" w:rsidRDefault="00520664">
      <w:pPr>
        <w:spacing w:line="248" w:lineRule="auto"/>
        <w:ind w:left="1000" w:right="40"/>
        <w:rPr>
          <w:rFonts w:ascii="Arial" w:eastAsia="Arial" w:hAnsi="Arial" w:cs="Arial"/>
        </w:rPr>
      </w:pPr>
      <w:r>
        <w:rPr>
          <w:rFonts w:ascii="Arial" w:eastAsia="Arial" w:hAnsi="Arial" w:cs="Arial"/>
        </w:rPr>
        <w:t>RESOLVED, that the Town Board hereby grants permission for Orangetown IT Department Employees, Anthony Bevelacqua and Matthew Lenihan, to attend the 2020 Laserfiche Empower Conference in Lo</w:t>
      </w:r>
      <w:r>
        <w:rPr>
          <w:rFonts w:ascii="Arial" w:eastAsia="Arial" w:hAnsi="Arial" w:cs="Arial"/>
        </w:rPr>
        <w:t>ng Beach, CA to be held February 11 - 14, 2020, at a cost not to exceed $2,500.00 for registration fees, lodging and travel expenses, which are to be charged to Account No. A.1682.441.</w:t>
      </w:r>
    </w:p>
    <w:p w:rsidR="001E4DF6" w:rsidRDefault="001E4DF6">
      <w:pPr>
        <w:spacing w:line="395" w:lineRule="exact"/>
        <w:rPr>
          <w:sz w:val="20"/>
          <w:szCs w:val="20"/>
        </w:rPr>
      </w:pPr>
    </w:p>
    <w:p w:rsidR="001E4DF6" w:rsidRDefault="00520664">
      <w:pPr>
        <w:rPr>
          <w:sz w:val="20"/>
          <w:szCs w:val="20"/>
        </w:rPr>
      </w:pPr>
      <w:r>
        <w:rPr>
          <w:rFonts w:ascii="Arial" w:eastAsia="Arial" w:hAnsi="Arial" w:cs="Arial"/>
          <w:b/>
          <w:bCs/>
          <w:u w:val="single"/>
        </w:rPr>
        <w:t>TOWN ATTORNEY</w:t>
      </w:r>
    </w:p>
    <w:p w:rsidR="001E4DF6" w:rsidRDefault="001E4DF6">
      <w:pPr>
        <w:spacing w:line="347" w:lineRule="exact"/>
        <w:rPr>
          <w:sz w:val="20"/>
          <w:szCs w:val="20"/>
        </w:rPr>
      </w:pPr>
    </w:p>
    <w:p w:rsidR="001E4DF6" w:rsidRDefault="00520664">
      <w:pPr>
        <w:numPr>
          <w:ilvl w:val="0"/>
          <w:numId w:val="10"/>
        </w:numPr>
        <w:tabs>
          <w:tab w:val="left" w:pos="1000"/>
        </w:tabs>
        <w:ind w:left="1000" w:hanging="488"/>
        <w:rPr>
          <w:rFonts w:ascii="Arial" w:eastAsia="Arial" w:hAnsi="Arial" w:cs="Arial"/>
        </w:rPr>
      </w:pPr>
      <w:r>
        <w:rPr>
          <w:rFonts w:ascii="Arial" w:eastAsia="Arial" w:hAnsi="Arial" w:cs="Arial"/>
          <w:b/>
          <w:bCs/>
        </w:rPr>
        <w:t xml:space="preserve">RESOLUTION TO RETAIN / TGKI LAW FIRM / PURSUE OPIOID </w:t>
      </w:r>
      <w:r>
        <w:rPr>
          <w:rFonts w:ascii="Arial" w:eastAsia="Arial" w:hAnsi="Arial" w:cs="Arial"/>
          <w:b/>
          <w:bCs/>
        </w:rPr>
        <w:t>LITIGATION</w:t>
      </w:r>
    </w:p>
    <w:p w:rsidR="001E4DF6" w:rsidRDefault="001E4DF6">
      <w:pPr>
        <w:spacing w:line="253" w:lineRule="exact"/>
        <w:rPr>
          <w:rFonts w:ascii="Arial" w:eastAsia="Arial" w:hAnsi="Arial" w:cs="Arial"/>
        </w:rPr>
      </w:pPr>
    </w:p>
    <w:p w:rsidR="001E4DF6" w:rsidRDefault="00520664">
      <w:pPr>
        <w:spacing w:line="267" w:lineRule="auto"/>
        <w:ind w:left="1000" w:right="40"/>
        <w:rPr>
          <w:rFonts w:ascii="Arial" w:eastAsia="Arial" w:hAnsi="Arial" w:cs="Arial"/>
        </w:rPr>
      </w:pPr>
      <w:r>
        <w:rPr>
          <w:rFonts w:ascii="Arial" w:eastAsia="Arial" w:hAnsi="Arial" w:cs="Arial"/>
          <w:sz w:val="21"/>
          <w:szCs w:val="21"/>
        </w:rPr>
        <w:t>WHEREAS, the Town of Orangetown has been notified that it is part of multi district litigation in the US District Court for the Northern District of Ohio regarding national prescription opiate litigation, as a part of a voluntary "Negotiation C</w:t>
      </w:r>
      <w:r>
        <w:rPr>
          <w:rFonts w:ascii="Arial" w:eastAsia="Arial" w:hAnsi="Arial" w:cs="Arial"/>
          <w:sz w:val="21"/>
          <w:szCs w:val="21"/>
        </w:rPr>
        <w:t>lass", through the County of Rockland, and that the Town could opt out of such class by November 22, 2019, and</w:t>
      </w:r>
    </w:p>
    <w:p w:rsidR="001E4DF6" w:rsidRDefault="001E4DF6">
      <w:pPr>
        <w:spacing w:line="185" w:lineRule="exact"/>
        <w:rPr>
          <w:rFonts w:ascii="Arial" w:eastAsia="Arial" w:hAnsi="Arial" w:cs="Arial"/>
        </w:rPr>
      </w:pPr>
    </w:p>
    <w:p w:rsidR="001E4DF6" w:rsidRDefault="00520664">
      <w:pPr>
        <w:spacing w:line="251" w:lineRule="auto"/>
        <w:ind w:left="1000" w:right="40"/>
        <w:rPr>
          <w:rFonts w:ascii="Arial" w:eastAsia="Arial" w:hAnsi="Arial" w:cs="Arial"/>
        </w:rPr>
      </w:pPr>
      <w:r>
        <w:rPr>
          <w:rFonts w:ascii="Arial" w:eastAsia="Arial" w:hAnsi="Arial" w:cs="Arial"/>
        </w:rPr>
        <w:t>WHEREAS, the the Negotiation Class webpage provides an allocation map that estimates, based upon population and opiate use, that if a settlement</w:t>
      </w:r>
      <w:r>
        <w:rPr>
          <w:rFonts w:ascii="Arial" w:eastAsia="Arial" w:hAnsi="Arial" w:cs="Arial"/>
        </w:rPr>
        <w:t xml:space="preserve"> in the amount of $1 Billion were to occur, the Town of Orangetown could receive approximately $16,000.00, depending upon negotiations with Rockland County, and</w:t>
      </w:r>
    </w:p>
    <w:p w:rsidR="001E4DF6" w:rsidRDefault="001E4DF6">
      <w:pPr>
        <w:spacing w:line="201" w:lineRule="exact"/>
        <w:rPr>
          <w:rFonts w:ascii="Arial" w:eastAsia="Arial" w:hAnsi="Arial" w:cs="Arial"/>
        </w:rPr>
      </w:pPr>
    </w:p>
    <w:p w:rsidR="001E4DF6" w:rsidRDefault="00520664">
      <w:pPr>
        <w:spacing w:line="251" w:lineRule="auto"/>
        <w:ind w:left="1000"/>
        <w:rPr>
          <w:rFonts w:ascii="Arial" w:eastAsia="Arial" w:hAnsi="Arial" w:cs="Arial"/>
        </w:rPr>
      </w:pPr>
      <w:r>
        <w:rPr>
          <w:rFonts w:ascii="Arial" w:eastAsia="Arial" w:hAnsi="Arial" w:cs="Arial"/>
        </w:rPr>
        <w:t>WHEREAS, the law firm of Tate Grossman Kelly &amp; Iaccarino, LLP (TGKI) has indicated that it has</w:t>
      </w:r>
      <w:r>
        <w:rPr>
          <w:rFonts w:ascii="Arial" w:eastAsia="Arial" w:hAnsi="Arial" w:cs="Arial"/>
        </w:rPr>
        <w:t xml:space="preserve"> filed lawsuits for individual municipalities with respect to the opioid litigation, which provides for each municipality to have its own vote on settlement and the opportunity for a distribution greater than that provided for in the Negotiation Class, and</w:t>
      </w:r>
    </w:p>
    <w:p w:rsidR="001E4DF6" w:rsidRDefault="001E4DF6">
      <w:pPr>
        <w:spacing w:line="201" w:lineRule="exact"/>
        <w:rPr>
          <w:rFonts w:ascii="Arial" w:eastAsia="Arial" w:hAnsi="Arial" w:cs="Arial"/>
        </w:rPr>
      </w:pPr>
    </w:p>
    <w:p w:rsidR="001E4DF6" w:rsidRDefault="00520664">
      <w:pPr>
        <w:spacing w:line="275" w:lineRule="auto"/>
        <w:ind w:left="1000" w:right="60"/>
        <w:rPr>
          <w:rFonts w:ascii="Arial" w:eastAsia="Arial" w:hAnsi="Arial" w:cs="Arial"/>
        </w:rPr>
      </w:pPr>
      <w:r>
        <w:rPr>
          <w:rFonts w:ascii="Arial" w:eastAsia="Arial" w:hAnsi="Arial" w:cs="Arial"/>
          <w:sz w:val="21"/>
          <w:szCs w:val="21"/>
        </w:rPr>
        <w:t>WHEREAS, TGKI has indicated that even with filing its own suit, the Town could remain "opted in" to the Negotiation Class, and the Town would have more control over the outcome of any proposed settlement, either through the Negotiation Class or on its ow</w:t>
      </w:r>
      <w:r>
        <w:rPr>
          <w:rFonts w:ascii="Arial" w:eastAsia="Arial" w:hAnsi="Arial" w:cs="Arial"/>
          <w:sz w:val="21"/>
          <w:szCs w:val="21"/>
        </w:rPr>
        <w:t>n, and</w:t>
      </w:r>
    </w:p>
    <w:p w:rsidR="001E4DF6" w:rsidRDefault="001E4DF6">
      <w:pPr>
        <w:spacing w:line="177" w:lineRule="exact"/>
        <w:rPr>
          <w:rFonts w:ascii="Arial" w:eastAsia="Arial" w:hAnsi="Arial" w:cs="Arial"/>
        </w:rPr>
      </w:pPr>
    </w:p>
    <w:p w:rsidR="001E4DF6" w:rsidRDefault="00520664">
      <w:pPr>
        <w:spacing w:line="251" w:lineRule="auto"/>
        <w:ind w:left="1000" w:right="40"/>
        <w:rPr>
          <w:rFonts w:ascii="Arial" w:eastAsia="Arial" w:hAnsi="Arial" w:cs="Arial"/>
        </w:rPr>
      </w:pPr>
      <w:r>
        <w:rPr>
          <w:rFonts w:ascii="Arial" w:eastAsia="Arial" w:hAnsi="Arial" w:cs="Arial"/>
        </w:rPr>
        <w:t>WHEREAS, the proposed retainer agreement with TGKI provides that the Town will incur no out of pocket cost or fees, any such costs or fees would be deducted from any gross settlement amount, with TGKI receiving a contingency fee of 25% and if there</w:t>
      </w:r>
      <w:r>
        <w:rPr>
          <w:rFonts w:ascii="Arial" w:eastAsia="Arial" w:hAnsi="Arial" w:cs="Arial"/>
        </w:rPr>
        <w:t xml:space="preserve"> is no recovery, the Town will not have to reimburse TGKI for any costs or expenses,</w:t>
      </w:r>
    </w:p>
    <w:p w:rsidR="001E4DF6" w:rsidRDefault="001E4DF6">
      <w:pPr>
        <w:spacing w:line="201" w:lineRule="exact"/>
        <w:rPr>
          <w:rFonts w:ascii="Arial" w:eastAsia="Arial" w:hAnsi="Arial" w:cs="Arial"/>
        </w:rPr>
      </w:pPr>
    </w:p>
    <w:p w:rsidR="001E4DF6" w:rsidRDefault="00520664">
      <w:pPr>
        <w:spacing w:line="248" w:lineRule="auto"/>
        <w:ind w:left="1000" w:right="40"/>
        <w:rPr>
          <w:rFonts w:ascii="Arial" w:eastAsia="Arial" w:hAnsi="Arial" w:cs="Arial"/>
        </w:rPr>
      </w:pPr>
      <w:r>
        <w:rPr>
          <w:rFonts w:ascii="Arial" w:eastAsia="Arial" w:hAnsi="Arial" w:cs="Arial"/>
        </w:rPr>
        <w:t xml:space="preserve">NOW THEREFORE BE IT RESOLVED, that the Town of Orangetown hereby agrees to retain the firm of TGKI to file and pursue a claim regarding the costs incurred by the Town as </w:t>
      </w:r>
      <w:r>
        <w:rPr>
          <w:rFonts w:ascii="Arial" w:eastAsia="Arial" w:hAnsi="Arial" w:cs="Arial"/>
        </w:rPr>
        <w:t>a result of the opioid epidemic, pursuant to the attached retainer, and authorizes the Supervisor or his designee to execute same, nunc pro tunc to November 22, 2019, subject to review and approval by the Town Attorney's Office.</w:t>
      </w:r>
    </w:p>
    <w:p w:rsidR="001E4DF6" w:rsidRDefault="001E4DF6">
      <w:pPr>
        <w:sectPr w:rsidR="001E4DF6">
          <w:pgSz w:w="12240" w:h="15840"/>
          <w:pgMar w:top="1121" w:right="1220" w:bottom="1440" w:left="1120" w:header="0" w:footer="0" w:gutter="0"/>
          <w:cols w:space="720" w:equalWidth="0">
            <w:col w:w="9900"/>
          </w:cols>
        </w:sectPr>
      </w:pPr>
    </w:p>
    <w:p w:rsidR="001E4DF6" w:rsidRDefault="00520664">
      <w:pPr>
        <w:numPr>
          <w:ilvl w:val="0"/>
          <w:numId w:val="11"/>
        </w:numPr>
        <w:tabs>
          <w:tab w:val="left" w:pos="1000"/>
        </w:tabs>
        <w:spacing w:line="288" w:lineRule="auto"/>
        <w:ind w:left="1000" w:right="840" w:hanging="488"/>
        <w:rPr>
          <w:rFonts w:ascii="Arial" w:eastAsia="Arial" w:hAnsi="Arial" w:cs="Arial"/>
        </w:rPr>
      </w:pPr>
      <w:r>
        <w:rPr>
          <w:rFonts w:ascii="Arial" w:eastAsia="Arial" w:hAnsi="Arial" w:cs="Arial"/>
          <w:b/>
          <w:bCs/>
        </w:rPr>
        <w:lastRenderedPageBreak/>
        <w:t xml:space="preserve">RESOLUTION </w:t>
      </w:r>
      <w:r>
        <w:rPr>
          <w:rFonts w:ascii="Arial" w:eastAsia="Arial" w:hAnsi="Arial" w:cs="Arial"/>
          <w:b/>
          <w:bCs/>
        </w:rPr>
        <w:t>TO APPROVE / SETTLEMENT OF CLAIM / STRUCTURE WORKS CONSTRUCTION</w:t>
      </w:r>
    </w:p>
    <w:p w:rsidR="001E4DF6" w:rsidRDefault="001E4DF6">
      <w:pPr>
        <w:spacing w:line="150" w:lineRule="exact"/>
        <w:rPr>
          <w:rFonts w:ascii="Arial" w:eastAsia="Arial" w:hAnsi="Arial" w:cs="Arial"/>
        </w:rPr>
      </w:pPr>
    </w:p>
    <w:p w:rsidR="001E4DF6" w:rsidRDefault="00520664">
      <w:pPr>
        <w:spacing w:line="251" w:lineRule="auto"/>
        <w:ind w:left="1000" w:right="20"/>
        <w:rPr>
          <w:rFonts w:ascii="Arial" w:eastAsia="Arial" w:hAnsi="Arial" w:cs="Arial"/>
        </w:rPr>
      </w:pPr>
      <w:r>
        <w:rPr>
          <w:rFonts w:ascii="Arial" w:eastAsia="Arial" w:hAnsi="Arial" w:cs="Arial"/>
        </w:rPr>
        <w:t>RESOLVED, that, upon recommendation of the Town Attorney's Office, the Town Board hereby approves the settlement of a claim by Structure Works Construction, for the sum of Five Thousand One H</w:t>
      </w:r>
      <w:r>
        <w:rPr>
          <w:rFonts w:ascii="Arial" w:eastAsia="Arial" w:hAnsi="Arial" w:cs="Arial"/>
        </w:rPr>
        <w:t>undred and Five Dollars ($5,105.00) with respect to damage sustained as a result of the operation of a Town owned vehicle.</w:t>
      </w:r>
    </w:p>
    <w:p w:rsidR="001E4DF6" w:rsidRDefault="001E4DF6">
      <w:pPr>
        <w:spacing w:line="296" w:lineRule="exact"/>
        <w:rPr>
          <w:sz w:val="20"/>
          <w:szCs w:val="20"/>
        </w:rPr>
      </w:pPr>
    </w:p>
    <w:p w:rsidR="001E4DF6" w:rsidRDefault="00520664">
      <w:pPr>
        <w:rPr>
          <w:sz w:val="20"/>
          <w:szCs w:val="20"/>
        </w:rPr>
      </w:pPr>
      <w:r>
        <w:rPr>
          <w:rFonts w:ascii="Arial" w:eastAsia="Arial" w:hAnsi="Arial" w:cs="Arial"/>
          <w:b/>
          <w:bCs/>
          <w:u w:val="single"/>
        </w:rPr>
        <w:t>HIGHWAY / POLICE</w:t>
      </w:r>
    </w:p>
    <w:p w:rsidR="001E4DF6" w:rsidRDefault="001E4DF6">
      <w:pPr>
        <w:spacing w:line="347" w:lineRule="exact"/>
        <w:rPr>
          <w:sz w:val="20"/>
          <w:szCs w:val="20"/>
        </w:rPr>
      </w:pPr>
    </w:p>
    <w:p w:rsidR="001E4DF6" w:rsidRDefault="00520664">
      <w:pPr>
        <w:numPr>
          <w:ilvl w:val="0"/>
          <w:numId w:val="12"/>
        </w:numPr>
        <w:tabs>
          <w:tab w:val="left" w:pos="1000"/>
        </w:tabs>
        <w:spacing w:line="263" w:lineRule="auto"/>
        <w:ind w:left="1000" w:right="920" w:hanging="488"/>
        <w:rPr>
          <w:rFonts w:ascii="Arial" w:eastAsia="Arial" w:hAnsi="Arial" w:cs="Arial"/>
        </w:rPr>
      </w:pPr>
      <w:r>
        <w:rPr>
          <w:rFonts w:ascii="Arial" w:eastAsia="Arial" w:hAnsi="Arial" w:cs="Arial"/>
          <w:b/>
          <w:bCs/>
        </w:rPr>
        <w:t>RESOLUTION TO APPROVE / LEND ASSISTANCE / 2019 SHARE CHRISTMAS /BRAUNSDORF PARK, PEARL RIVER / FRIDAY, DECEMBER 6,</w:t>
      </w:r>
      <w:r>
        <w:rPr>
          <w:rFonts w:ascii="Arial" w:eastAsia="Arial" w:hAnsi="Arial" w:cs="Arial"/>
          <w:b/>
          <w:bCs/>
        </w:rPr>
        <w:t xml:space="preserve"> 2019 (RAINDATE:12/13/19)</w:t>
      </w:r>
    </w:p>
    <w:p w:rsidR="001E4DF6" w:rsidRDefault="001E4DF6">
      <w:pPr>
        <w:spacing w:line="178" w:lineRule="exact"/>
        <w:rPr>
          <w:rFonts w:ascii="Arial" w:eastAsia="Arial" w:hAnsi="Arial" w:cs="Arial"/>
        </w:rPr>
      </w:pPr>
    </w:p>
    <w:p w:rsidR="001E4DF6" w:rsidRDefault="00520664">
      <w:pPr>
        <w:spacing w:line="260" w:lineRule="auto"/>
        <w:ind w:left="1000" w:right="180"/>
        <w:rPr>
          <w:rFonts w:ascii="Arial" w:eastAsia="Arial" w:hAnsi="Arial" w:cs="Arial"/>
        </w:rPr>
      </w:pPr>
      <w:r>
        <w:rPr>
          <w:rFonts w:ascii="Arial" w:eastAsia="Arial" w:hAnsi="Arial" w:cs="Arial"/>
          <w:sz w:val="21"/>
          <w:szCs w:val="21"/>
        </w:rPr>
        <w:t>RESOLVED, upon the completion of all documents, specifically a certificate of insurance to be supplied by the Rotary Club of PR, the Superintendent of Highways &amp; Chief of Police, have forwarded approval to the Town Board to autho</w:t>
      </w:r>
      <w:r>
        <w:rPr>
          <w:rFonts w:ascii="Arial" w:eastAsia="Arial" w:hAnsi="Arial" w:cs="Arial"/>
          <w:sz w:val="21"/>
          <w:szCs w:val="21"/>
        </w:rPr>
        <w:t>rize these departments to lend assistance which includes, barricades, trash barrels &amp; message board from the Highway Department &amp; police detail from OPD, for the annual Share Christmas event to be held on Friday, December 6, 2019 (raindate: 12/13/19), at B</w:t>
      </w:r>
      <w:r>
        <w:rPr>
          <w:rFonts w:ascii="Arial" w:eastAsia="Arial" w:hAnsi="Arial" w:cs="Arial"/>
          <w:sz w:val="21"/>
          <w:szCs w:val="21"/>
        </w:rPr>
        <w:t>raunsdorf Park, from 6pm - 10pm</w:t>
      </w:r>
    </w:p>
    <w:p w:rsidR="001E4DF6" w:rsidRDefault="001E4DF6">
      <w:pPr>
        <w:spacing w:line="336" w:lineRule="exact"/>
        <w:rPr>
          <w:sz w:val="20"/>
          <w:szCs w:val="20"/>
        </w:rPr>
      </w:pPr>
    </w:p>
    <w:p w:rsidR="001E4DF6" w:rsidRDefault="00520664">
      <w:pPr>
        <w:rPr>
          <w:sz w:val="20"/>
          <w:szCs w:val="20"/>
        </w:rPr>
      </w:pPr>
      <w:r>
        <w:rPr>
          <w:rFonts w:ascii="Arial" w:eastAsia="Arial" w:hAnsi="Arial" w:cs="Arial"/>
          <w:b/>
          <w:bCs/>
          <w:u w:val="single"/>
        </w:rPr>
        <w:t>HIGHWAY</w:t>
      </w:r>
    </w:p>
    <w:p w:rsidR="001E4DF6" w:rsidRDefault="001E4DF6">
      <w:pPr>
        <w:spacing w:line="347" w:lineRule="exact"/>
        <w:rPr>
          <w:sz w:val="20"/>
          <w:szCs w:val="20"/>
        </w:rPr>
      </w:pPr>
    </w:p>
    <w:p w:rsidR="001E4DF6" w:rsidRPr="00406503" w:rsidRDefault="00520664">
      <w:pPr>
        <w:numPr>
          <w:ilvl w:val="0"/>
          <w:numId w:val="13"/>
        </w:numPr>
        <w:tabs>
          <w:tab w:val="left" w:pos="1000"/>
        </w:tabs>
        <w:spacing w:line="314" w:lineRule="auto"/>
        <w:ind w:left="1000" w:right="180" w:hanging="488"/>
        <w:jc w:val="both"/>
        <w:rPr>
          <w:rFonts w:ascii="Arial" w:eastAsia="Arial" w:hAnsi="Arial" w:cs="Arial"/>
        </w:rPr>
      </w:pPr>
      <w:r w:rsidRPr="00406503">
        <w:rPr>
          <w:rFonts w:ascii="Arial" w:eastAsia="Arial" w:hAnsi="Arial" w:cs="Arial"/>
          <w:b/>
          <w:bCs/>
        </w:rPr>
        <w:t>RESOLUTION TO APPROVE / LEND ASSISTANCE / 2019 ANNUAL SANTA CLAUS 5K RUN / VETERANS MEMORIAL PARK, O</w:t>
      </w:r>
      <w:r w:rsidR="00406503">
        <w:rPr>
          <w:rFonts w:ascii="Arial" w:eastAsia="Arial" w:hAnsi="Arial" w:cs="Arial"/>
          <w:b/>
          <w:bCs/>
        </w:rPr>
        <w:t>RANGEBURG / SUNDAY, DECEMBER 8</w:t>
      </w:r>
    </w:p>
    <w:p w:rsidR="001E4DF6" w:rsidRDefault="001E4DF6">
      <w:pPr>
        <w:spacing w:line="126" w:lineRule="exact"/>
        <w:rPr>
          <w:rFonts w:ascii="Arial" w:eastAsia="Arial" w:hAnsi="Arial" w:cs="Arial"/>
          <w:sz w:val="21"/>
          <w:szCs w:val="21"/>
        </w:rPr>
      </w:pPr>
    </w:p>
    <w:p w:rsidR="001E4DF6" w:rsidRDefault="00520664">
      <w:pPr>
        <w:spacing w:line="251" w:lineRule="auto"/>
        <w:ind w:left="1000" w:right="20"/>
        <w:rPr>
          <w:rFonts w:ascii="Arial" w:eastAsia="Arial" w:hAnsi="Arial" w:cs="Arial"/>
          <w:sz w:val="21"/>
          <w:szCs w:val="21"/>
        </w:rPr>
      </w:pPr>
      <w:r>
        <w:rPr>
          <w:rFonts w:ascii="Arial" w:eastAsia="Arial" w:hAnsi="Arial" w:cs="Arial"/>
        </w:rPr>
        <w:t xml:space="preserve">RESOLVED, upon the recommendation from the Superintendent of Highways, that </w:t>
      </w:r>
      <w:r>
        <w:rPr>
          <w:rFonts w:ascii="Arial" w:eastAsia="Arial" w:hAnsi="Arial" w:cs="Arial"/>
        </w:rPr>
        <w:t>the Town Board hereby authorizes the Highway Department to lend assistance which includes barricades &amp; message board, for the Santa Claus 5K Run, to be held on Sunday, December 8, 2019, from 10 am - 12 pm at Veterans Memorial Park.</w:t>
      </w:r>
    </w:p>
    <w:p w:rsidR="001E4DF6" w:rsidRDefault="001E4DF6">
      <w:pPr>
        <w:spacing w:line="295" w:lineRule="exact"/>
        <w:rPr>
          <w:rFonts w:ascii="Arial" w:eastAsia="Arial" w:hAnsi="Arial" w:cs="Arial"/>
          <w:sz w:val="21"/>
          <w:szCs w:val="21"/>
        </w:rPr>
      </w:pPr>
    </w:p>
    <w:p w:rsidR="001E4DF6" w:rsidRPr="00406503" w:rsidRDefault="00520664">
      <w:pPr>
        <w:numPr>
          <w:ilvl w:val="0"/>
          <w:numId w:val="13"/>
        </w:numPr>
        <w:tabs>
          <w:tab w:val="left" w:pos="1000"/>
        </w:tabs>
        <w:spacing w:line="314" w:lineRule="auto"/>
        <w:ind w:left="1000" w:right="360" w:hanging="488"/>
        <w:rPr>
          <w:rFonts w:ascii="Arial" w:eastAsia="Arial" w:hAnsi="Arial" w:cs="Arial"/>
        </w:rPr>
      </w:pPr>
      <w:r w:rsidRPr="00406503">
        <w:rPr>
          <w:rFonts w:ascii="Arial" w:eastAsia="Arial" w:hAnsi="Arial" w:cs="Arial"/>
          <w:b/>
          <w:bCs/>
        </w:rPr>
        <w:t>RESOLUTION TO APPROVE /</w:t>
      </w:r>
      <w:r w:rsidRPr="00406503">
        <w:rPr>
          <w:rFonts w:ascii="Arial" w:eastAsia="Arial" w:hAnsi="Arial" w:cs="Arial"/>
          <w:b/>
          <w:bCs/>
        </w:rPr>
        <w:t xml:space="preserve"> LEND ASSISTANCE / 2019 JOHN PAULDING ENGINE COMPANY FUND DRIVE / FRIDAY, NOVEMBER 29 &amp; SATURDAY, NOVEMBER 30</w:t>
      </w:r>
    </w:p>
    <w:p w:rsidR="001E4DF6" w:rsidRDefault="001E4DF6">
      <w:pPr>
        <w:spacing w:line="126" w:lineRule="exact"/>
        <w:rPr>
          <w:rFonts w:ascii="Arial" w:eastAsia="Arial" w:hAnsi="Arial" w:cs="Arial"/>
          <w:sz w:val="21"/>
          <w:szCs w:val="21"/>
        </w:rPr>
      </w:pPr>
    </w:p>
    <w:p w:rsidR="001E4DF6" w:rsidRDefault="00520664">
      <w:pPr>
        <w:spacing w:line="251" w:lineRule="auto"/>
        <w:ind w:left="1000"/>
        <w:rPr>
          <w:rFonts w:ascii="Arial" w:eastAsia="Arial" w:hAnsi="Arial" w:cs="Arial"/>
          <w:sz w:val="21"/>
          <w:szCs w:val="21"/>
        </w:rPr>
      </w:pPr>
      <w:r>
        <w:rPr>
          <w:rFonts w:ascii="Arial" w:eastAsia="Arial" w:hAnsi="Arial" w:cs="Arial"/>
        </w:rPr>
        <w:t>RESOLVED, upon the recommendation from the Superintendent of Highways that the Town Board hereby approves this past event. The Highway Dept., ass</w:t>
      </w:r>
      <w:r>
        <w:rPr>
          <w:rFonts w:ascii="Arial" w:eastAsia="Arial" w:hAnsi="Arial" w:cs="Arial"/>
        </w:rPr>
        <w:t>isted the John Paulding Engine Company, Sparkill, with (2) message boards for their annual fund drive, that was held at the firehouse on Friday &amp; Saturday, November 29 &amp; 30, 2019.</w:t>
      </w:r>
    </w:p>
    <w:p w:rsidR="001E4DF6" w:rsidRDefault="001E4DF6">
      <w:pPr>
        <w:sectPr w:rsidR="001E4DF6">
          <w:pgSz w:w="12240" w:h="15840"/>
          <w:pgMar w:top="1121" w:right="1260" w:bottom="1440" w:left="1120" w:header="0" w:footer="0" w:gutter="0"/>
          <w:cols w:space="720" w:equalWidth="0">
            <w:col w:w="9860"/>
          </w:cols>
        </w:sectPr>
      </w:pPr>
    </w:p>
    <w:p w:rsidR="001E4DF6" w:rsidRDefault="00520664">
      <w:pPr>
        <w:numPr>
          <w:ilvl w:val="0"/>
          <w:numId w:val="14"/>
        </w:numPr>
        <w:tabs>
          <w:tab w:val="left" w:pos="680"/>
        </w:tabs>
        <w:spacing w:line="288" w:lineRule="auto"/>
        <w:ind w:left="680" w:right="180" w:hanging="488"/>
        <w:rPr>
          <w:rFonts w:ascii="Arial" w:eastAsia="Arial" w:hAnsi="Arial" w:cs="Arial"/>
        </w:rPr>
      </w:pPr>
      <w:r>
        <w:rPr>
          <w:rFonts w:ascii="Arial" w:eastAsia="Arial" w:hAnsi="Arial" w:cs="Arial"/>
          <w:b/>
          <w:bCs/>
        </w:rPr>
        <w:lastRenderedPageBreak/>
        <w:t>RE</w:t>
      </w:r>
      <w:r w:rsidR="009B1559">
        <w:rPr>
          <w:rFonts w:ascii="Arial" w:eastAsia="Arial" w:hAnsi="Arial" w:cs="Arial"/>
          <w:b/>
          <w:bCs/>
        </w:rPr>
        <w:t xml:space="preserve">SOLUTION TO APPROVE / CHANGE  </w:t>
      </w:r>
      <w:r>
        <w:rPr>
          <w:rFonts w:ascii="Arial" w:eastAsia="Arial" w:hAnsi="Arial" w:cs="Arial"/>
          <w:b/>
          <w:bCs/>
        </w:rPr>
        <w:t xml:space="preserve">FEES &amp; OTHER CHARGES / </w:t>
      </w:r>
      <w:r>
        <w:rPr>
          <w:rFonts w:ascii="Arial" w:eastAsia="Arial" w:hAnsi="Arial" w:cs="Arial"/>
          <w:b/>
          <w:bCs/>
        </w:rPr>
        <w:t>TOWN CODE, CHAPTER 27 "ROAD EXCAVATIONS, DRIVEWAY &amp; HEAVY HAULING"</w:t>
      </w:r>
    </w:p>
    <w:p w:rsidR="001E4DF6" w:rsidRDefault="001E4DF6">
      <w:pPr>
        <w:spacing w:line="150" w:lineRule="exact"/>
        <w:rPr>
          <w:rFonts w:ascii="Arial" w:eastAsia="Arial" w:hAnsi="Arial" w:cs="Arial"/>
        </w:rPr>
      </w:pPr>
    </w:p>
    <w:p w:rsidR="001E4DF6" w:rsidRDefault="00520664">
      <w:pPr>
        <w:spacing w:line="257" w:lineRule="auto"/>
        <w:ind w:left="680" w:right="260"/>
        <w:rPr>
          <w:rFonts w:ascii="Arial" w:eastAsia="Arial" w:hAnsi="Arial" w:cs="Arial"/>
        </w:rPr>
      </w:pPr>
      <w:r>
        <w:rPr>
          <w:rFonts w:ascii="Arial" w:eastAsia="Arial" w:hAnsi="Arial" w:cs="Arial"/>
        </w:rPr>
        <w:t>WHEREAS, Local Law No. 8-2011, authorizes the Town Board to change by resolution the fees and other charges under Chapter 27 of the Town Code, entitled "Road Excavations, Driveway and Heav</w:t>
      </w:r>
      <w:r>
        <w:rPr>
          <w:rFonts w:ascii="Arial" w:eastAsia="Arial" w:hAnsi="Arial" w:cs="Arial"/>
        </w:rPr>
        <w:t>y Hauling." The following changes are being proposed:</w:t>
      </w:r>
    </w:p>
    <w:p w:rsidR="001E4DF6" w:rsidRDefault="001E4DF6">
      <w:pPr>
        <w:spacing w:line="195" w:lineRule="exact"/>
        <w:rPr>
          <w:rFonts w:ascii="Arial" w:eastAsia="Arial" w:hAnsi="Arial" w:cs="Arial"/>
        </w:rPr>
      </w:pPr>
    </w:p>
    <w:p w:rsidR="001E4DF6" w:rsidRDefault="00520664">
      <w:pPr>
        <w:spacing w:line="300" w:lineRule="auto"/>
        <w:ind w:left="680" w:right="300"/>
        <w:rPr>
          <w:rFonts w:ascii="Arial" w:eastAsia="Arial" w:hAnsi="Arial" w:cs="Arial"/>
        </w:rPr>
      </w:pPr>
      <w:r>
        <w:rPr>
          <w:rFonts w:ascii="Arial" w:eastAsia="Arial" w:hAnsi="Arial" w:cs="Arial"/>
          <w:sz w:val="21"/>
          <w:szCs w:val="21"/>
        </w:rPr>
        <w:t xml:space="preserve">BE IT RESOLVED, that the permit fee under Article I. Regulations Relating to Utility, Town Code </w:t>
      </w:r>
      <w:r>
        <w:rPr>
          <w:rFonts w:ascii="Arial" w:eastAsia="Arial" w:hAnsi="Arial" w:cs="Arial"/>
          <w:sz w:val="21"/>
          <w:szCs w:val="21"/>
        </w:rPr>
        <w:t>§ 27-2 (B) Application; fee, shall be $ 225.00, which includes first inspection.</w:t>
      </w:r>
    </w:p>
    <w:p w:rsidR="001E4DF6" w:rsidRDefault="001E4DF6">
      <w:pPr>
        <w:spacing w:line="152" w:lineRule="exact"/>
        <w:rPr>
          <w:rFonts w:ascii="Arial" w:eastAsia="Arial" w:hAnsi="Arial" w:cs="Arial"/>
        </w:rPr>
      </w:pPr>
    </w:p>
    <w:p w:rsidR="001E4DF6" w:rsidRDefault="00520664">
      <w:pPr>
        <w:spacing w:line="257" w:lineRule="auto"/>
        <w:ind w:left="680"/>
        <w:rPr>
          <w:rFonts w:ascii="Arial" w:eastAsia="Arial" w:hAnsi="Arial" w:cs="Arial"/>
        </w:rPr>
      </w:pPr>
      <w:r>
        <w:rPr>
          <w:rFonts w:ascii="Arial" w:eastAsia="Arial" w:hAnsi="Arial" w:cs="Arial"/>
        </w:rPr>
        <w:t xml:space="preserve">BE IT FURTHER </w:t>
      </w:r>
      <w:r>
        <w:rPr>
          <w:rFonts w:ascii="Arial" w:eastAsia="Arial" w:hAnsi="Arial" w:cs="Arial"/>
        </w:rPr>
        <w:t xml:space="preserve">RESOLVED, that the charges under Article I. Regulations Relating to Utility, Town Code </w:t>
      </w:r>
      <w:r>
        <w:rPr>
          <w:rFonts w:ascii="Arial" w:eastAsia="Arial" w:hAnsi="Arial" w:cs="Arial"/>
        </w:rPr>
        <w:t>§ 27-16; Rates for inspection, restoration and maintenance, shall be $ 160.00 per inspection.</w:t>
      </w:r>
    </w:p>
    <w:p w:rsidR="001E4DF6" w:rsidRDefault="001E4DF6">
      <w:pPr>
        <w:spacing w:line="195" w:lineRule="exact"/>
        <w:rPr>
          <w:rFonts w:ascii="Arial" w:eastAsia="Arial" w:hAnsi="Arial" w:cs="Arial"/>
        </w:rPr>
      </w:pPr>
    </w:p>
    <w:p w:rsidR="001E4DF6" w:rsidRDefault="00520664">
      <w:pPr>
        <w:spacing w:line="257" w:lineRule="auto"/>
        <w:ind w:left="680" w:right="320"/>
        <w:rPr>
          <w:rFonts w:ascii="Arial" w:eastAsia="Arial" w:hAnsi="Arial" w:cs="Arial"/>
        </w:rPr>
      </w:pPr>
      <w:r>
        <w:rPr>
          <w:rFonts w:ascii="Arial" w:eastAsia="Arial" w:hAnsi="Arial" w:cs="Arial"/>
        </w:rPr>
        <w:t>BE IT FURTHER RESOLVED, that the permit fee under Article II. Regulations</w:t>
      </w:r>
      <w:r>
        <w:rPr>
          <w:rFonts w:ascii="Arial" w:eastAsia="Arial" w:hAnsi="Arial" w:cs="Arial"/>
        </w:rPr>
        <w:t xml:space="preserve"> Other Than Utility, Town Code </w:t>
      </w:r>
      <w:r>
        <w:rPr>
          <w:rFonts w:ascii="Arial" w:eastAsia="Arial" w:hAnsi="Arial" w:cs="Arial"/>
        </w:rPr>
        <w:t>§ 27-20 (B); Application; fee, shall be $ 225.00, which includes first inspection.</w:t>
      </w:r>
    </w:p>
    <w:p w:rsidR="001E4DF6" w:rsidRDefault="001E4DF6">
      <w:pPr>
        <w:spacing w:line="195" w:lineRule="exact"/>
        <w:rPr>
          <w:rFonts w:ascii="Arial" w:eastAsia="Arial" w:hAnsi="Arial" w:cs="Arial"/>
        </w:rPr>
      </w:pPr>
    </w:p>
    <w:p w:rsidR="001E4DF6" w:rsidRDefault="00520664">
      <w:pPr>
        <w:spacing w:line="257" w:lineRule="auto"/>
        <w:ind w:left="680" w:right="140"/>
        <w:rPr>
          <w:rFonts w:ascii="Arial" w:eastAsia="Arial" w:hAnsi="Arial" w:cs="Arial"/>
        </w:rPr>
      </w:pPr>
      <w:r>
        <w:rPr>
          <w:rFonts w:ascii="Arial" w:eastAsia="Arial" w:hAnsi="Arial" w:cs="Arial"/>
        </w:rPr>
        <w:t xml:space="preserve">BE IT FURTHER RESOLVED, that the charges under Article II. Regulations Other Than Utility, Town Code </w:t>
      </w:r>
      <w:r>
        <w:rPr>
          <w:rFonts w:ascii="Arial" w:eastAsia="Arial" w:hAnsi="Arial" w:cs="Arial"/>
        </w:rPr>
        <w:t>§ 27-37 (A); Rates for inspection, res</w:t>
      </w:r>
      <w:r>
        <w:rPr>
          <w:rFonts w:ascii="Arial" w:eastAsia="Arial" w:hAnsi="Arial" w:cs="Arial"/>
        </w:rPr>
        <w:t>toration and maintenance, shall be $ 160.00 per inspection.</w:t>
      </w:r>
    </w:p>
    <w:p w:rsidR="001E4DF6" w:rsidRDefault="001E4DF6">
      <w:pPr>
        <w:spacing w:line="195" w:lineRule="exact"/>
        <w:rPr>
          <w:rFonts w:ascii="Arial" w:eastAsia="Arial" w:hAnsi="Arial" w:cs="Arial"/>
        </w:rPr>
      </w:pPr>
    </w:p>
    <w:p w:rsidR="001E4DF6" w:rsidRDefault="00520664">
      <w:pPr>
        <w:spacing w:line="257" w:lineRule="auto"/>
        <w:ind w:left="680" w:right="20"/>
        <w:rPr>
          <w:rFonts w:ascii="Arial" w:eastAsia="Arial" w:hAnsi="Arial" w:cs="Arial"/>
        </w:rPr>
      </w:pPr>
      <w:r>
        <w:rPr>
          <w:rFonts w:ascii="Arial" w:eastAsia="Arial" w:hAnsi="Arial" w:cs="Arial"/>
        </w:rPr>
        <w:t xml:space="preserve">BE IT FURTHER RESOLVED, that the charges under Article II. Regulations Other Than Utility, Town Code </w:t>
      </w:r>
      <w:r>
        <w:rPr>
          <w:rFonts w:ascii="Arial" w:eastAsia="Arial" w:hAnsi="Arial" w:cs="Arial"/>
        </w:rPr>
        <w:t>§ 27-37 (B); Rates for inspection, restoration and maintenance shall be $ 160.00 per inspecti</w:t>
      </w:r>
      <w:r>
        <w:rPr>
          <w:rFonts w:ascii="Arial" w:eastAsia="Arial" w:hAnsi="Arial" w:cs="Arial"/>
        </w:rPr>
        <w:t>on.</w:t>
      </w:r>
    </w:p>
    <w:p w:rsidR="001E4DF6" w:rsidRDefault="001E4DF6">
      <w:pPr>
        <w:spacing w:line="195" w:lineRule="exact"/>
        <w:rPr>
          <w:rFonts w:ascii="Arial" w:eastAsia="Arial" w:hAnsi="Arial" w:cs="Arial"/>
        </w:rPr>
      </w:pPr>
    </w:p>
    <w:p w:rsidR="001E4DF6" w:rsidRDefault="00520664">
      <w:pPr>
        <w:spacing w:line="275" w:lineRule="auto"/>
        <w:ind w:left="680" w:right="120"/>
        <w:rPr>
          <w:rFonts w:ascii="Arial" w:eastAsia="Arial" w:hAnsi="Arial" w:cs="Arial"/>
        </w:rPr>
      </w:pPr>
      <w:r>
        <w:rPr>
          <w:rFonts w:ascii="Arial" w:eastAsia="Arial" w:hAnsi="Arial" w:cs="Arial"/>
          <w:sz w:val="21"/>
          <w:szCs w:val="21"/>
        </w:rPr>
        <w:t xml:space="preserve">BE IT FURTHER RESOLVED, that the charges under Article III. Regulations for Driveways and Construction of Connections to Town Roads, Town Code </w:t>
      </w:r>
      <w:r>
        <w:rPr>
          <w:rFonts w:ascii="Arial" w:eastAsia="Arial" w:hAnsi="Arial" w:cs="Arial"/>
          <w:sz w:val="21"/>
          <w:szCs w:val="21"/>
        </w:rPr>
        <w:t xml:space="preserve">§ 27-44 (A), Application fees for new driveway connections, shall be $ 115.00, which includes first </w:t>
      </w:r>
      <w:r>
        <w:rPr>
          <w:rFonts w:ascii="Arial" w:eastAsia="Arial" w:hAnsi="Arial" w:cs="Arial"/>
          <w:sz w:val="21"/>
          <w:szCs w:val="21"/>
        </w:rPr>
        <w:t>inspection.</w:t>
      </w:r>
    </w:p>
    <w:p w:rsidR="001E4DF6" w:rsidRDefault="001E4DF6">
      <w:pPr>
        <w:spacing w:line="177" w:lineRule="exact"/>
        <w:rPr>
          <w:rFonts w:ascii="Arial" w:eastAsia="Arial" w:hAnsi="Arial" w:cs="Arial"/>
        </w:rPr>
      </w:pPr>
    </w:p>
    <w:p w:rsidR="001E4DF6" w:rsidRDefault="00520664">
      <w:pPr>
        <w:spacing w:line="275" w:lineRule="auto"/>
        <w:ind w:left="680" w:right="120"/>
        <w:rPr>
          <w:rFonts w:ascii="Arial" w:eastAsia="Arial" w:hAnsi="Arial" w:cs="Arial"/>
        </w:rPr>
      </w:pPr>
      <w:r>
        <w:rPr>
          <w:rFonts w:ascii="Arial" w:eastAsia="Arial" w:hAnsi="Arial" w:cs="Arial"/>
          <w:sz w:val="21"/>
          <w:szCs w:val="21"/>
        </w:rPr>
        <w:t xml:space="preserve">BE IT FURTHER RESOLVED, that the charges under Article III. Regulations for Driveways and Construction of Connections to Town Roads, Town Code </w:t>
      </w:r>
      <w:r>
        <w:rPr>
          <w:rFonts w:ascii="Arial" w:eastAsia="Arial" w:hAnsi="Arial" w:cs="Arial"/>
          <w:sz w:val="21"/>
          <w:szCs w:val="21"/>
        </w:rPr>
        <w:t xml:space="preserve">§ 27-44 (B), Application fees for existing driveway connections, shall be $ 115.00, which includes </w:t>
      </w:r>
      <w:r>
        <w:rPr>
          <w:rFonts w:ascii="Arial" w:eastAsia="Arial" w:hAnsi="Arial" w:cs="Arial"/>
          <w:sz w:val="21"/>
          <w:szCs w:val="21"/>
        </w:rPr>
        <w:t>first inspection.</w:t>
      </w:r>
    </w:p>
    <w:p w:rsidR="001E4DF6" w:rsidRDefault="001E4DF6">
      <w:pPr>
        <w:spacing w:line="177" w:lineRule="exact"/>
        <w:rPr>
          <w:rFonts w:ascii="Arial" w:eastAsia="Arial" w:hAnsi="Arial" w:cs="Arial"/>
        </w:rPr>
      </w:pPr>
    </w:p>
    <w:p w:rsidR="001E4DF6" w:rsidRDefault="00520664">
      <w:pPr>
        <w:spacing w:line="257" w:lineRule="auto"/>
        <w:ind w:left="680" w:right="120"/>
        <w:rPr>
          <w:rFonts w:ascii="Arial" w:eastAsia="Arial" w:hAnsi="Arial" w:cs="Arial"/>
        </w:rPr>
      </w:pPr>
      <w:r>
        <w:rPr>
          <w:rFonts w:ascii="Arial" w:eastAsia="Arial" w:hAnsi="Arial" w:cs="Arial"/>
        </w:rPr>
        <w:t xml:space="preserve">BE IT FURTHER RESOLVED, that the charges under Article III. Regulations for Driveway and Construction of Connections to Town Roads, Town Code </w:t>
      </w:r>
      <w:r>
        <w:rPr>
          <w:rFonts w:ascii="Arial" w:eastAsia="Arial" w:hAnsi="Arial" w:cs="Arial"/>
        </w:rPr>
        <w:t>§ 27-46 (A), Road and street connections: permit, shall be $ 115.00, which includes first insp</w:t>
      </w:r>
      <w:r>
        <w:rPr>
          <w:rFonts w:ascii="Arial" w:eastAsia="Arial" w:hAnsi="Arial" w:cs="Arial"/>
        </w:rPr>
        <w:t>ection.</w:t>
      </w:r>
    </w:p>
    <w:p w:rsidR="001E4DF6" w:rsidRDefault="001E4DF6">
      <w:pPr>
        <w:spacing w:line="195" w:lineRule="exact"/>
        <w:rPr>
          <w:rFonts w:ascii="Arial" w:eastAsia="Arial" w:hAnsi="Arial" w:cs="Arial"/>
        </w:rPr>
      </w:pPr>
    </w:p>
    <w:p w:rsidR="001E4DF6" w:rsidRDefault="00520664">
      <w:pPr>
        <w:spacing w:line="257" w:lineRule="auto"/>
        <w:ind w:left="680" w:right="360"/>
        <w:rPr>
          <w:rFonts w:ascii="Arial" w:eastAsia="Arial" w:hAnsi="Arial" w:cs="Arial"/>
        </w:rPr>
      </w:pPr>
      <w:r>
        <w:rPr>
          <w:rFonts w:ascii="Arial" w:eastAsia="Arial" w:hAnsi="Arial" w:cs="Arial"/>
        </w:rPr>
        <w:t xml:space="preserve">BE IT FURTHER RESOLVED, that the charges under Article III. Regulations for Driveway and Construction of Connections to Town Roads, Town Code </w:t>
      </w:r>
      <w:r>
        <w:rPr>
          <w:rFonts w:ascii="Arial" w:eastAsia="Arial" w:hAnsi="Arial" w:cs="Arial"/>
        </w:rPr>
        <w:t>§ 27-46.1, Driveway inspection rates, shall be $ 126.00 per inspection.</w:t>
      </w:r>
    </w:p>
    <w:p w:rsidR="001E4DF6" w:rsidRDefault="001E4DF6">
      <w:pPr>
        <w:spacing w:line="195" w:lineRule="exact"/>
        <w:rPr>
          <w:rFonts w:ascii="Arial" w:eastAsia="Arial" w:hAnsi="Arial" w:cs="Arial"/>
        </w:rPr>
      </w:pPr>
    </w:p>
    <w:p w:rsidR="001E4DF6" w:rsidRDefault="00520664">
      <w:pPr>
        <w:spacing w:line="251" w:lineRule="auto"/>
        <w:ind w:left="680"/>
        <w:rPr>
          <w:rFonts w:ascii="Arial" w:eastAsia="Arial" w:hAnsi="Arial" w:cs="Arial"/>
        </w:rPr>
      </w:pPr>
      <w:r>
        <w:rPr>
          <w:rFonts w:ascii="Arial" w:eastAsia="Arial" w:hAnsi="Arial" w:cs="Arial"/>
        </w:rPr>
        <w:t>BE IT FURTHER RESOLVED, that th</w:t>
      </w:r>
      <w:r>
        <w:rPr>
          <w:rFonts w:ascii="Arial" w:eastAsia="Arial" w:hAnsi="Arial" w:cs="Arial"/>
        </w:rPr>
        <w:t xml:space="preserve">e charges under Article IV. Regulations for Special Hauling, Town Code </w:t>
      </w:r>
      <w:r>
        <w:rPr>
          <w:rFonts w:ascii="Arial" w:eastAsia="Arial" w:hAnsi="Arial" w:cs="Arial"/>
        </w:rPr>
        <w:t>§ 27-50 (B), Application for permit; fees, shall be $ 125.00 for the application fee and the hauling fees are as follows: $ 160.00 for a one month permit, $ 315.00 six month permit and</w:t>
      </w:r>
      <w:r>
        <w:rPr>
          <w:rFonts w:ascii="Arial" w:eastAsia="Arial" w:hAnsi="Arial" w:cs="Arial"/>
        </w:rPr>
        <w:t xml:space="preserve"> $ 475.00 for a one year permit.</w:t>
      </w:r>
    </w:p>
    <w:p w:rsidR="001E4DF6" w:rsidRDefault="001E4DF6">
      <w:pPr>
        <w:spacing w:line="201" w:lineRule="exact"/>
        <w:rPr>
          <w:rFonts w:ascii="Arial" w:eastAsia="Arial" w:hAnsi="Arial" w:cs="Arial"/>
        </w:rPr>
      </w:pPr>
    </w:p>
    <w:p w:rsidR="001E4DF6" w:rsidRDefault="00520664">
      <w:pPr>
        <w:spacing w:line="257" w:lineRule="auto"/>
        <w:ind w:left="680"/>
        <w:rPr>
          <w:rFonts w:ascii="Arial" w:eastAsia="Arial" w:hAnsi="Arial" w:cs="Arial"/>
        </w:rPr>
      </w:pPr>
      <w:r>
        <w:rPr>
          <w:rFonts w:ascii="Arial" w:eastAsia="Arial" w:hAnsi="Arial" w:cs="Arial"/>
        </w:rPr>
        <w:t>BE IT FURTHER RESOLVED that the Appendix to Chapter 27 of the Town Code should be amended to reflect these in permit fees and that these changes will become effective January 1, 2020.</w:t>
      </w:r>
    </w:p>
    <w:p w:rsidR="001E4DF6" w:rsidRDefault="001E4DF6">
      <w:pPr>
        <w:sectPr w:rsidR="001E4DF6">
          <w:pgSz w:w="12240" w:h="15840"/>
          <w:pgMar w:top="1121" w:right="1200" w:bottom="1440" w:left="1440" w:header="0" w:footer="0" w:gutter="0"/>
          <w:cols w:space="720" w:equalWidth="0">
            <w:col w:w="9600"/>
          </w:cols>
        </w:sectPr>
      </w:pPr>
    </w:p>
    <w:p w:rsidR="001E4DF6" w:rsidRDefault="00520664">
      <w:pPr>
        <w:numPr>
          <w:ilvl w:val="0"/>
          <w:numId w:val="15"/>
        </w:numPr>
        <w:tabs>
          <w:tab w:val="left" w:pos="680"/>
        </w:tabs>
        <w:spacing w:line="288" w:lineRule="auto"/>
        <w:ind w:left="680" w:right="860" w:hanging="488"/>
        <w:rPr>
          <w:rFonts w:ascii="Arial" w:eastAsia="Arial" w:hAnsi="Arial" w:cs="Arial"/>
        </w:rPr>
      </w:pPr>
      <w:r>
        <w:rPr>
          <w:rFonts w:ascii="Arial" w:eastAsia="Arial" w:hAnsi="Arial" w:cs="Arial"/>
          <w:b/>
          <w:bCs/>
        </w:rPr>
        <w:lastRenderedPageBreak/>
        <w:t>RESOLUTION TO AMEND / AP</w:t>
      </w:r>
      <w:r>
        <w:rPr>
          <w:rFonts w:ascii="Arial" w:eastAsia="Arial" w:hAnsi="Arial" w:cs="Arial"/>
          <w:b/>
          <w:bCs/>
        </w:rPr>
        <w:t>PENDIX TO TOWN CODE, CHAPTER 27 "ROAD EXCAVATIONS, DRIVEWAYS AND HEAVY HAULING"</w:t>
      </w:r>
    </w:p>
    <w:p w:rsidR="001E4DF6" w:rsidRDefault="001E4DF6">
      <w:pPr>
        <w:spacing w:line="150" w:lineRule="exact"/>
        <w:rPr>
          <w:rFonts w:ascii="Arial" w:eastAsia="Arial" w:hAnsi="Arial" w:cs="Arial"/>
        </w:rPr>
      </w:pPr>
    </w:p>
    <w:p w:rsidR="001E4DF6" w:rsidRDefault="00520664">
      <w:pPr>
        <w:spacing w:line="257" w:lineRule="auto"/>
        <w:ind w:left="680" w:right="20"/>
        <w:jc w:val="both"/>
        <w:rPr>
          <w:rFonts w:ascii="Arial" w:eastAsia="Arial" w:hAnsi="Arial" w:cs="Arial"/>
        </w:rPr>
      </w:pPr>
      <w:r>
        <w:rPr>
          <w:rFonts w:ascii="Arial" w:eastAsia="Arial" w:hAnsi="Arial" w:cs="Arial"/>
        </w:rPr>
        <w:t>RESOLVED, upon approval from the Town Board they hereby amend the appendix to Town Code, Chapter 27, entitled, "Road Excavations, Driveways and Heavy Hauling.' Appendix to rea</w:t>
      </w:r>
      <w:r>
        <w:rPr>
          <w:rFonts w:ascii="Arial" w:eastAsia="Arial" w:hAnsi="Arial" w:cs="Arial"/>
        </w:rPr>
        <w:t>d as follows:</w:t>
      </w:r>
    </w:p>
    <w:p w:rsidR="001E4DF6" w:rsidRDefault="001E4DF6">
      <w:pPr>
        <w:spacing w:line="195" w:lineRule="exact"/>
        <w:rPr>
          <w:rFonts w:ascii="Arial" w:eastAsia="Arial" w:hAnsi="Arial" w:cs="Arial"/>
        </w:rPr>
      </w:pPr>
    </w:p>
    <w:p w:rsidR="001E4DF6" w:rsidRDefault="00520664">
      <w:pPr>
        <w:ind w:left="680"/>
        <w:rPr>
          <w:rFonts w:ascii="Arial" w:eastAsia="Arial" w:hAnsi="Arial" w:cs="Arial"/>
        </w:rPr>
      </w:pPr>
      <w:r>
        <w:rPr>
          <w:rFonts w:ascii="Arial" w:eastAsia="Arial" w:hAnsi="Arial" w:cs="Arial"/>
        </w:rPr>
        <w:t>APPENDIX TO CHAPTER 27 OF THE TOWN CODE</w:t>
      </w:r>
    </w:p>
    <w:p w:rsidR="001E4DF6" w:rsidRDefault="001E4DF6">
      <w:pPr>
        <w:spacing w:line="251" w:lineRule="exact"/>
        <w:rPr>
          <w:rFonts w:ascii="Arial" w:eastAsia="Arial" w:hAnsi="Arial" w:cs="Arial"/>
        </w:rPr>
      </w:pPr>
    </w:p>
    <w:p w:rsidR="001E4DF6" w:rsidRDefault="00520664">
      <w:pPr>
        <w:ind w:left="680"/>
        <w:rPr>
          <w:rFonts w:ascii="Arial" w:eastAsia="Arial" w:hAnsi="Arial" w:cs="Arial"/>
        </w:rPr>
      </w:pPr>
      <w:r>
        <w:rPr>
          <w:rFonts w:ascii="Arial" w:eastAsia="Arial" w:hAnsi="Arial" w:cs="Arial"/>
        </w:rPr>
        <w:t>Fees and Other Charges Relating to</w:t>
      </w:r>
    </w:p>
    <w:p w:rsidR="001E4DF6" w:rsidRDefault="001E4DF6">
      <w:pPr>
        <w:spacing w:line="27" w:lineRule="exact"/>
        <w:rPr>
          <w:rFonts w:ascii="Arial" w:eastAsia="Arial" w:hAnsi="Arial" w:cs="Arial"/>
        </w:rPr>
      </w:pPr>
    </w:p>
    <w:p w:rsidR="001E4DF6" w:rsidRDefault="00520664">
      <w:pPr>
        <w:ind w:left="680"/>
        <w:rPr>
          <w:rFonts w:ascii="Arial" w:eastAsia="Arial" w:hAnsi="Arial" w:cs="Arial"/>
        </w:rPr>
      </w:pPr>
      <w:r>
        <w:rPr>
          <w:rFonts w:ascii="Arial" w:eastAsia="Arial" w:hAnsi="Arial" w:cs="Arial"/>
        </w:rPr>
        <w:t>Road Excavations, Driveways and Heavy Hauling</w:t>
      </w:r>
    </w:p>
    <w:p w:rsidR="001E4DF6" w:rsidRDefault="001E4DF6">
      <w:pPr>
        <w:spacing w:line="223" w:lineRule="exact"/>
        <w:rPr>
          <w:rFonts w:ascii="Arial" w:eastAsia="Arial" w:hAnsi="Arial" w:cs="Arial"/>
        </w:rPr>
      </w:pPr>
    </w:p>
    <w:p w:rsidR="001E4DF6" w:rsidRDefault="00520664">
      <w:pPr>
        <w:spacing w:line="275" w:lineRule="auto"/>
        <w:ind w:left="680" w:right="2800"/>
        <w:rPr>
          <w:rFonts w:ascii="Arial" w:eastAsia="Arial" w:hAnsi="Arial" w:cs="Arial"/>
        </w:rPr>
      </w:pPr>
      <w:r>
        <w:rPr>
          <w:rFonts w:ascii="Arial" w:eastAsia="Arial" w:hAnsi="Arial" w:cs="Arial"/>
        </w:rPr>
        <w:t xml:space="preserve">§ 27-2 (B) Road opening </w:t>
      </w:r>
      <w:proofErr w:type="gramStart"/>
      <w:r>
        <w:rPr>
          <w:rFonts w:ascii="Arial" w:eastAsia="Arial" w:hAnsi="Arial" w:cs="Arial"/>
        </w:rPr>
        <w:t>permit</w:t>
      </w:r>
      <w:proofErr w:type="gramEnd"/>
      <w:r>
        <w:rPr>
          <w:rFonts w:ascii="Arial" w:eastAsia="Arial" w:hAnsi="Arial" w:cs="Arial"/>
        </w:rPr>
        <w:t xml:space="preserve"> $ 225.00 (inc .1st inspection) (Utility companies)</w:t>
      </w:r>
    </w:p>
    <w:p w:rsidR="001E4DF6" w:rsidRDefault="001E4DF6">
      <w:pPr>
        <w:spacing w:line="176" w:lineRule="exact"/>
        <w:rPr>
          <w:rFonts w:ascii="Arial" w:eastAsia="Arial" w:hAnsi="Arial" w:cs="Arial"/>
        </w:rPr>
      </w:pPr>
    </w:p>
    <w:p w:rsidR="001E4DF6" w:rsidRDefault="00520664">
      <w:pPr>
        <w:spacing w:line="275" w:lineRule="auto"/>
        <w:ind w:left="680" w:right="1420"/>
        <w:rPr>
          <w:rFonts w:ascii="Arial" w:eastAsia="Arial" w:hAnsi="Arial" w:cs="Arial"/>
        </w:rPr>
      </w:pPr>
      <w:r>
        <w:rPr>
          <w:rFonts w:ascii="Arial" w:eastAsia="Arial" w:hAnsi="Arial" w:cs="Arial"/>
        </w:rPr>
        <w:t xml:space="preserve">§ 27-16 Road opening and </w:t>
      </w:r>
      <w:r>
        <w:rPr>
          <w:rFonts w:ascii="Arial" w:eastAsia="Arial" w:hAnsi="Arial" w:cs="Arial"/>
        </w:rPr>
        <w:t>restoration inspections $ 160.00 (per inspection) (Utility Companies)</w:t>
      </w:r>
    </w:p>
    <w:p w:rsidR="001E4DF6" w:rsidRDefault="001E4DF6">
      <w:pPr>
        <w:spacing w:line="176" w:lineRule="exact"/>
        <w:rPr>
          <w:rFonts w:ascii="Arial" w:eastAsia="Arial" w:hAnsi="Arial" w:cs="Arial"/>
        </w:rPr>
      </w:pPr>
    </w:p>
    <w:p w:rsidR="001E4DF6" w:rsidRDefault="00520664">
      <w:pPr>
        <w:spacing w:line="275" w:lineRule="auto"/>
        <w:ind w:left="680" w:right="2680"/>
        <w:rPr>
          <w:rFonts w:ascii="Arial" w:eastAsia="Arial" w:hAnsi="Arial" w:cs="Arial"/>
        </w:rPr>
      </w:pPr>
      <w:r>
        <w:rPr>
          <w:rFonts w:ascii="Arial" w:eastAsia="Arial" w:hAnsi="Arial" w:cs="Arial"/>
        </w:rPr>
        <w:t xml:space="preserve">§ 27-20 (B) Road opening </w:t>
      </w:r>
      <w:proofErr w:type="gramStart"/>
      <w:r>
        <w:rPr>
          <w:rFonts w:ascii="Arial" w:eastAsia="Arial" w:hAnsi="Arial" w:cs="Arial"/>
        </w:rPr>
        <w:t>permit</w:t>
      </w:r>
      <w:proofErr w:type="gramEnd"/>
      <w:r>
        <w:rPr>
          <w:rFonts w:ascii="Arial" w:eastAsia="Arial" w:hAnsi="Arial" w:cs="Arial"/>
        </w:rPr>
        <w:t xml:space="preserve"> $ 225.00 (inc. 1st inspection) (other than utility companies)</w:t>
      </w:r>
    </w:p>
    <w:p w:rsidR="001E4DF6" w:rsidRDefault="001E4DF6">
      <w:pPr>
        <w:spacing w:line="176" w:lineRule="exact"/>
        <w:rPr>
          <w:rFonts w:ascii="Arial" w:eastAsia="Arial" w:hAnsi="Arial" w:cs="Arial"/>
        </w:rPr>
      </w:pPr>
    </w:p>
    <w:p w:rsidR="001E4DF6" w:rsidRDefault="00520664">
      <w:pPr>
        <w:ind w:left="680"/>
        <w:rPr>
          <w:rFonts w:ascii="Arial" w:eastAsia="Arial" w:hAnsi="Arial" w:cs="Arial"/>
        </w:rPr>
      </w:pPr>
      <w:r>
        <w:rPr>
          <w:rFonts w:ascii="Arial" w:eastAsia="Arial" w:hAnsi="Arial" w:cs="Arial"/>
        </w:rPr>
        <w:t>§ 27-23 (B) Road opening restoration deposits:</w:t>
      </w:r>
    </w:p>
    <w:p w:rsidR="001E4DF6" w:rsidRDefault="001E4DF6">
      <w:pPr>
        <w:spacing w:line="251" w:lineRule="exact"/>
        <w:rPr>
          <w:rFonts w:ascii="Arial" w:eastAsia="Arial" w:hAnsi="Arial" w:cs="Arial"/>
        </w:rPr>
      </w:pPr>
    </w:p>
    <w:p w:rsidR="001E4DF6" w:rsidRDefault="00520664">
      <w:pPr>
        <w:numPr>
          <w:ilvl w:val="1"/>
          <w:numId w:val="15"/>
        </w:numPr>
        <w:tabs>
          <w:tab w:val="left" w:pos="820"/>
        </w:tabs>
        <w:ind w:left="820" w:hanging="136"/>
        <w:rPr>
          <w:rFonts w:ascii="Arial" w:eastAsia="Arial" w:hAnsi="Arial" w:cs="Arial"/>
        </w:rPr>
      </w:pPr>
      <w:r>
        <w:rPr>
          <w:rFonts w:ascii="Arial" w:eastAsia="Arial" w:hAnsi="Arial" w:cs="Arial"/>
        </w:rPr>
        <w:t>Shoulder-to Shoulder openings (whole roa</w:t>
      </w:r>
      <w:r>
        <w:rPr>
          <w:rFonts w:ascii="Arial" w:eastAsia="Arial" w:hAnsi="Arial" w:cs="Arial"/>
        </w:rPr>
        <w:t>d) NO CHANGE</w:t>
      </w:r>
    </w:p>
    <w:p w:rsidR="001E4DF6" w:rsidRDefault="001E4DF6">
      <w:pPr>
        <w:spacing w:line="27" w:lineRule="exact"/>
        <w:rPr>
          <w:rFonts w:ascii="Arial" w:eastAsia="Arial" w:hAnsi="Arial" w:cs="Arial"/>
        </w:rPr>
      </w:pPr>
    </w:p>
    <w:p w:rsidR="001E4DF6" w:rsidRDefault="00520664">
      <w:pPr>
        <w:numPr>
          <w:ilvl w:val="1"/>
          <w:numId w:val="15"/>
        </w:numPr>
        <w:tabs>
          <w:tab w:val="left" w:pos="820"/>
        </w:tabs>
        <w:ind w:left="820" w:hanging="136"/>
        <w:rPr>
          <w:rFonts w:ascii="Arial" w:eastAsia="Arial" w:hAnsi="Arial" w:cs="Arial"/>
        </w:rPr>
      </w:pPr>
      <w:r>
        <w:rPr>
          <w:rFonts w:ascii="Arial" w:eastAsia="Arial" w:hAnsi="Arial" w:cs="Arial"/>
        </w:rPr>
        <w:t>Shoulder to Center Line (half road) NO CHANGE</w:t>
      </w:r>
    </w:p>
    <w:p w:rsidR="001E4DF6" w:rsidRDefault="00520664">
      <w:pPr>
        <w:numPr>
          <w:ilvl w:val="1"/>
          <w:numId w:val="15"/>
        </w:numPr>
        <w:tabs>
          <w:tab w:val="left" w:pos="820"/>
        </w:tabs>
        <w:ind w:left="820" w:hanging="136"/>
        <w:rPr>
          <w:rFonts w:ascii="Arial" w:eastAsia="Arial" w:hAnsi="Arial" w:cs="Arial"/>
        </w:rPr>
      </w:pPr>
      <w:r>
        <w:rPr>
          <w:rFonts w:ascii="Arial" w:eastAsia="Arial" w:hAnsi="Arial" w:cs="Arial"/>
        </w:rPr>
        <w:t>Shoulder only NO CHANGE</w:t>
      </w:r>
    </w:p>
    <w:p w:rsidR="001E4DF6" w:rsidRDefault="00520664">
      <w:pPr>
        <w:numPr>
          <w:ilvl w:val="1"/>
          <w:numId w:val="15"/>
        </w:numPr>
        <w:tabs>
          <w:tab w:val="left" w:pos="820"/>
        </w:tabs>
        <w:ind w:left="820" w:hanging="136"/>
        <w:rPr>
          <w:rFonts w:ascii="Arial" w:eastAsia="Arial" w:hAnsi="Arial" w:cs="Arial"/>
        </w:rPr>
      </w:pPr>
      <w:r>
        <w:rPr>
          <w:rFonts w:ascii="Arial" w:eastAsia="Arial" w:hAnsi="Arial" w:cs="Arial"/>
        </w:rPr>
        <w:t>Shoulder and paved sidewalk NO CHANGE</w:t>
      </w:r>
    </w:p>
    <w:p w:rsidR="001E4DF6" w:rsidRDefault="001E4DF6">
      <w:pPr>
        <w:spacing w:line="223" w:lineRule="exact"/>
        <w:rPr>
          <w:sz w:val="20"/>
          <w:szCs w:val="20"/>
        </w:rPr>
      </w:pPr>
    </w:p>
    <w:p w:rsidR="001E4DF6" w:rsidRDefault="00520664">
      <w:pPr>
        <w:ind w:left="680"/>
        <w:rPr>
          <w:sz w:val="20"/>
          <w:szCs w:val="20"/>
        </w:rPr>
      </w:pPr>
      <w:r>
        <w:rPr>
          <w:rFonts w:ascii="Arial" w:eastAsia="Arial" w:hAnsi="Arial" w:cs="Arial"/>
        </w:rPr>
        <w:t>§ 27-37 (A) Road opening and restoration inspections $ 160.00 (per inspection)</w:t>
      </w:r>
    </w:p>
    <w:p w:rsidR="001E4DF6" w:rsidRDefault="001E4DF6">
      <w:pPr>
        <w:spacing w:line="27" w:lineRule="exact"/>
        <w:rPr>
          <w:sz w:val="20"/>
          <w:szCs w:val="20"/>
        </w:rPr>
      </w:pPr>
    </w:p>
    <w:p w:rsidR="001E4DF6" w:rsidRDefault="00520664">
      <w:pPr>
        <w:ind w:left="680"/>
        <w:rPr>
          <w:sz w:val="20"/>
          <w:szCs w:val="20"/>
        </w:rPr>
      </w:pPr>
      <w:r>
        <w:rPr>
          <w:rFonts w:ascii="Arial" w:eastAsia="Arial" w:hAnsi="Arial" w:cs="Arial"/>
        </w:rPr>
        <w:t>(other than utility companies)</w:t>
      </w:r>
    </w:p>
    <w:p w:rsidR="001E4DF6" w:rsidRDefault="001E4DF6">
      <w:pPr>
        <w:spacing w:line="223" w:lineRule="exact"/>
        <w:rPr>
          <w:sz w:val="20"/>
          <w:szCs w:val="20"/>
        </w:rPr>
      </w:pPr>
    </w:p>
    <w:p w:rsidR="001E4DF6" w:rsidRDefault="00520664">
      <w:pPr>
        <w:ind w:left="680"/>
        <w:rPr>
          <w:sz w:val="20"/>
          <w:szCs w:val="20"/>
        </w:rPr>
      </w:pPr>
      <w:r>
        <w:rPr>
          <w:rFonts w:ascii="Arial" w:eastAsia="Arial" w:hAnsi="Arial" w:cs="Arial"/>
        </w:rPr>
        <w:t xml:space="preserve">§ 27-37 (B) Road </w:t>
      </w:r>
      <w:r>
        <w:rPr>
          <w:rFonts w:ascii="Arial" w:eastAsia="Arial" w:hAnsi="Arial" w:cs="Arial"/>
        </w:rPr>
        <w:t>opening/restoration maintenance inspections $ 160.00 (per inspection)</w:t>
      </w:r>
    </w:p>
    <w:p w:rsidR="001E4DF6" w:rsidRDefault="001E4DF6">
      <w:pPr>
        <w:spacing w:line="27" w:lineRule="exact"/>
        <w:rPr>
          <w:sz w:val="20"/>
          <w:szCs w:val="20"/>
        </w:rPr>
      </w:pPr>
    </w:p>
    <w:p w:rsidR="001E4DF6" w:rsidRDefault="00520664">
      <w:pPr>
        <w:ind w:left="680"/>
        <w:rPr>
          <w:sz w:val="20"/>
          <w:szCs w:val="20"/>
        </w:rPr>
      </w:pPr>
      <w:r>
        <w:rPr>
          <w:rFonts w:ascii="Arial" w:eastAsia="Arial" w:hAnsi="Arial" w:cs="Arial"/>
        </w:rPr>
        <w:t>(10 sq. yds. or less/other than utility companies)</w:t>
      </w:r>
    </w:p>
    <w:p w:rsidR="001E4DF6" w:rsidRDefault="001E4DF6">
      <w:pPr>
        <w:spacing w:line="223" w:lineRule="exact"/>
        <w:rPr>
          <w:sz w:val="20"/>
          <w:szCs w:val="20"/>
        </w:rPr>
      </w:pPr>
    </w:p>
    <w:p w:rsidR="001E4DF6" w:rsidRDefault="00520664">
      <w:pPr>
        <w:ind w:left="680"/>
        <w:rPr>
          <w:sz w:val="20"/>
          <w:szCs w:val="20"/>
        </w:rPr>
      </w:pPr>
      <w:r>
        <w:rPr>
          <w:rFonts w:ascii="Arial" w:eastAsia="Arial" w:hAnsi="Arial" w:cs="Arial"/>
        </w:rPr>
        <w:t>§ 27-44 Road opening permit for driveway connections:</w:t>
      </w:r>
    </w:p>
    <w:p w:rsidR="001E4DF6" w:rsidRDefault="001E4DF6">
      <w:pPr>
        <w:spacing w:line="26" w:lineRule="exact"/>
        <w:rPr>
          <w:sz w:val="20"/>
          <w:szCs w:val="20"/>
        </w:rPr>
      </w:pPr>
    </w:p>
    <w:p w:rsidR="001E4DF6" w:rsidRDefault="00520664">
      <w:pPr>
        <w:numPr>
          <w:ilvl w:val="0"/>
          <w:numId w:val="16"/>
        </w:numPr>
        <w:tabs>
          <w:tab w:val="left" w:pos="1040"/>
        </w:tabs>
        <w:ind w:left="1040" w:hanging="356"/>
        <w:rPr>
          <w:rFonts w:ascii="Arial" w:eastAsia="Arial" w:hAnsi="Arial" w:cs="Arial"/>
        </w:rPr>
      </w:pPr>
      <w:r>
        <w:rPr>
          <w:rFonts w:ascii="Arial" w:eastAsia="Arial" w:hAnsi="Arial" w:cs="Arial"/>
        </w:rPr>
        <w:t>New driveways $ 115.00 (inc. 1st inspection)</w:t>
      </w:r>
    </w:p>
    <w:p w:rsidR="001E4DF6" w:rsidRDefault="00520664">
      <w:pPr>
        <w:numPr>
          <w:ilvl w:val="0"/>
          <w:numId w:val="16"/>
        </w:numPr>
        <w:tabs>
          <w:tab w:val="left" w:pos="1040"/>
        </w:tabs>
        <w:ind w:left="1040" w:hanging="356"/>
        <w:rPr>
          <w:rFonts w:ascii="Arial" w:eastAsia="Arial" w:hAnsi="Arial" w:cs="Arial"/>
        </w:rPr>
      </w:pPr>
      <w:r>
        <w:rPr>
          <w:rFonts w:ascii="Arial" w:eastAsia="Arial" w:hAnsi="Arial" w:cs="Arial"/>
        </w:rPr>
        <w:t>Existing driveways $ 115.00 (inc</w:t>
      </w:r>
      <w:r>
        <w:rPr>
          <w:rFonts w:ascii="Arial" w:eastAsia="Arial" w:hAnsi="Arial" w:cs="Arial"/>
        </w:rPr>
        <w:t>. 1st inspection)</w:t>
      </w:r>
    </w:p>
    <w:p w:rsidR="001E4DF6" w:rsidRDefault="001E4DF6">
      <w:pPr>
        <w:spacing w:line="223" w:lineRule="exact"/>
        <w:rPr>
          <w:sz w:val="20"/>
          <w:szCs w:val="20"/>
        </w:rPr>
      </w:pPr>
    </w:p>
    <w:p w:rsidR="001E4DF6" w:rsidRDefault="00520664">
      <w:pPr>
        <w:ind w:left="680"/>
        <w:rPr>
          <w:sz w:val="20"/>
          <w:szCs w:val="20"/>
        </w:rPr>
      </w:pPr>
      <w:r>
        <w:rPr>
          <w:rFonts w:ascii="Arial" w:eastAsia="Arial" w:hAnsi="Arial" w:cs="Arial"/>
        </w:rPr>
        <w:t>§ 27-46 (A) Road and street connection permit applications $ 115.00 (inc. 1st inspection)</w:t>
      </w:r>
    </w:p>
    <w:p w:rsidR="001E4DF6" w:rsidRDefault="001E4DF6">
      <w:pPr>
        <w:spacing w:line="251" w:lineRule="exact"/>
        <w:rPr>
          <w:sz w:val="20"/>
          <w:szCs w:val="20"/>
        </w:rPr>
      </w:pPr>
    </w:p>
    <w:p w:rsidR="001E4DF6" w:rsidRDefault="00520664">
      <w:pPr>
        <w:ind w:left="680"/>
        <w:rPr>
          <w:sz w:val="20"/>
          <w:szCs w:val="20"/>
        </w:rPr>
      </w:pPr>
      <w:r>
        <w:rPr>
          <w:rFonts w:ascii="Arial" w:eastAsia="Arial" w:hAnsi="Arial" w:cs="Arial"/>
        </w:rPr>
        <w:t>§ 27-46.1 Driveway inspections $ 126.00</w:t>
      </w:r>
    </w:p>
    <w:p w:rsidR="001E4DF6" w:rsidRDefault="001E4DF6">
      <w:pPr>
        <w:spacing w:line="251" w:lineRule="exact"/>
        <w:rPr>
          <w:sz w:val="20"/>
          <w:szCs w:val="20"/>
        </w:rPr>
      </w:pPr>
    </w:p>
    <w:p w:rsidR="001E4DF6" w:rsidRDefault="00520664">
      <w:pPr>
        <w:ind w:left="680"/>
        <w:rPr>
          <w:sz w:val="20"/>
          <w:szCs w:val="20"/>
        </w:rPr>
      </w:pPr>
      <w:r>
        <w:rPr>
          <w:rFonts w:ascii="Arial" w:eastAsia="Arial" w:hAnsi="Arial" w:cs="Arial"/>
        </w:rPr>
        <w:t>§ 27-50 (B) Special hauling permits:</w:t>
      </w:r>
    </w:p>
    <w:p w:rsidR="001E4DF6" w:rsidRDefault="001E4DF6">
      <w:pPr>
        <w:spacing w:line="26" w:lineRule="exact"/>
        <w:rPr>
          <w:sz w:val="20"/>
          <w:szCs w:val="20"/>
        </w:rPr>
      </w:pPr>
    </w:p>
    <w:p w:rsidR="001E4DF6" w:rsidRDefault="00406503">
      <w:pPr>
        <w:ind w:left="680"/>
        <w:rPr>
          <w:sz w:val="20"/>
          <w:szCs w:val="20"/>
        </w:rPr>
      </w:pPr>
      <w:r>
        <w:rPr>
          <w:rFonts w:ascii="Arial" w:eastAsia="Arial" w:hAnsi="Arial" w:cs="Arial"/>
        </w:rPr>
        <w:t>-</w:t>
      </w:r>
      <w:r w:rsidR="00520664">
        <w:rPr>
          <w:rFonts w:ascii="Arial" w:eastAsia="Arial" w:hAnsi="Arial" w:cs="Arial"/>
        </w:rPr>
        <w:t xml:space="preserve"> Application Fee $ 125.00</w:t>
      </w:r>
    </w:p>
    <w:p w:rsidR="001E4DF6" w:rsidRDefault="00406503">
      <w:pPr>
        <w:ind w:left="680"/>
        <w:rPr>
          <w:sz w:val="20"/>
          <w:szCs w:val="20"/>
        </w:rPr>
      </w:pPr>
      <w:r>
        <w:rPr>
          <w:rFonts w:ascii="Arial" w:eastAsia="Arial" w:hAnsi="Arial" w:cs="Arial"/>
        </w:rPr>
        <w:t>-</w:t>
      </w:r>
      <w:r w:rsidR="00520664">
        <w:rPr>
          <w:rFonts w:ascii="Arial" w:eastAsia="Arial" w:hAnsi="Arial" w:cs="Arial"/>
        </w:rPr>
        <w:t xml:space="preserve"> One month permit $ 160.00</w:t>
      </w:r>
    </w:p>
    <w:p w:rsidR="001E4DF6" w:rsidRDefault="00406503">
      <w:pPr>
        <w:ind w:left="680"/>
        <w:rPr>
          <w:sz w:val="20"/>
          <w:szCs w:val="20"/>
        </w:rPr>
      </w:pPr>
      <w:r>
        <w:rPr>
          <w:rFonts w:ascii="Arial" w:eastAsia="Arial" w:hAnsi="Arial" w:cs="Arial"/>
        </w:rPr>
        <w:t>-</w:t>
      </w:r>
      <w:r w:rsidR="00520664">
        <w:rPr>
          <w:rFonts w:ascii="Arial" w:eastAsia="Arial" w:hAnsi="Arial" w:cs="Arial"/>
        </w:rPr>
        <w:t xml:space="preserve"> </w:t>
      </w:r>
      <w:r w:rsidR="00520664">
        <w:rPr>
          <w:rFonts w:ascii="Arial" w:eastAsia="Arial" w:hAnsi="Arial" w:cs="Arial"/>
        </w:rPr>
        <w:t>Six month permit $ 315.00</w:t>
      </w:r>
    </w:p>
    <w:p w:rsidR="001E4DF6" w:rsidRDefault="00406503">
      <w:pPr>
        <w:ind w:left="680"/>
        <w:rPr>
          <w:sz w:val="20"/>
          <w:szCs w:val="20"/>
        </w:rPr>
      </w:pPr>
      <w:r>
        <w:rPr>
          <w:rFonts w:ascii="Arial" w:eastAsia="Arial" w:hAnsi="Arial" w:cs="Arial"/>
        </w:rPr>
        <w:t>-</w:t>
      </w:r>
      <w:r w:rsidR="00520664">
        <w:rPr>
          <w:rFonts w:ascii="Arial" w:eastAsia="Arial" w:hAnsi="Arial" w:cs="Arial"/>
        </w:rPr>
        <w:t xml:space="preserve"> One year permit $ 475.00</w:t>
      </w:r>
    </w:p>
    <w:p w:rsidR="001E4DF6" w:rsidRDefault="001E4DF6">
      <w:pPr>
        <w:spacing w:line="223" w:lineRule="exact"/>
        <w:rPr>
          <w:sz w:val="20"/>
          <w:szCs w:val="20"/>
        </w:rPr>
      </w:pPr>
    </w:p>
    <w:p w:rsidR="001E4DF6" w:rsidRDefault="00520664">
      <w:pPr>
        <w:spacing w:line="275" w:lineRule="auto"/>
        <w:ind w:left="680"/>
        <w:rPr>
          <w:sz w:val="20"/>
          <w:szCs w:val="20"/>
        </w:rPr>
      </w:pPr>
      <w:r>
        <w:rPr>
          <w:rFonts w:ascii="Arial" w:eastAsia="Arial" w:hAnsi="Arial" w:cs="Arial"/>
        </w:rPr>
        <w:t>BE IT FURTHER RESOLVED, that the Appendix to Chapter 27 of the Town Code should be amended to reflect said permit fee changes, which will be effective January 1, 2020.</w:t>
      </w:r>
    </w:p>
    <w:p w:rsidR="001E4DF6" w:rsidRDefault="001E4DF6">
      <w:pPr>
        <w:sectPr w:rsidR="001E4DF6">
          <w:pgSz w:w="12240" w:h="15840"/>
          <w:pgMar w:top="1109" w:right="1320" w:bottom="1440" w:left="1440" w:header="0" w:footer="0" w:gutter="0"/>
          <w:cols w:space="720" w:equalWidth="0">
            <w:col w:w="9480"/>
          </w:cols>
        </w:sectPr>
      </w:pPr>
    </w:p>
    <w:p w:rsidR="001E4DF6" w:rsidRDefault="00D2540C">
      <w:pPr>
        <w:numPr>
          <w:ilvl w:val="0"/>
          <w:numId w:val="17"/>
        </w:numPr>
        <w:tabs>
          <w:tab w:val="left" w:pos="1000"/>
        </w:tabs>
        <w:spacing w:line="288" w:lineRule="auto"/>
        <w:ind w:left="1000" w:right="240" w:hanging="488"/>
        <w:rPr>
          <w:rFonts w:ascii="Arial" w:eastAsia="Arial" w:hAnsi="Arial" w:cs="Arial"/>
        </w:rPr>
      </w:pPr>
      <w:r>
        <w:rPr>
          <w:rFonts w:ascii="Arial" w:eastAsia="Arial" w:hAnsi="Arial" w:cs="Arial"/>
          <w:b/>
          <w:bCs/>
        </w:rPr>
        <w:lastRenderedPageBreak/>
        <w:t>R</w:t>
      </w:r>
      <w:r w:rsidR="00520664">
        <w:rPr>
          <w:rFonts w:ascii="Arial" w:eastAsia="Arial" w:hAnsi="Arial" w:cs="Arial"/>
          <w:b/>
          <w:bCs/>
        </w:rPr>
        <w:t>ESOLUTION TO AP</w:t>
      </w:r>
      <w:r w:rsidR="00520664">
        <w:rPr>
          <w:rFonts w:ascii="Arial" w:eastAsia="Arial" w:hAnsi="Arial" w:cs="Arial"/>
          <w:b/>
          <w:bCs/>
        </w:rPr>
        <w:t>PROVE / CHANGE DROP OFF CENTER FEE / ACCEPTANCE OF NON-GREEN WASTE MATERIALS</w:t>
      </w:r>
    </w:p>
    <w:p w:rsidR="001E4DF6" w:rsidRDefault="001E4DF6">
      <w:pPr>
        <w:spacing w:line="150" w:lineRule="exact"/>
        <w:rPr>
          <w:rFonts w:ascii="Arial" w:eastAsia="Arial" w:hAnsi="Arial" w:cs="Arial"/>
        </w:rPr>
      </w:pPr>
    </w:p>
    <w:p w:rsidR="001E4DF6" w:rsidRDefault="00520664">
      <w:pPr>
        <w:spacing w:line="251" w:lineRule="auto"/>
        <w:ind w:left="1000" w:right="60"/>
        <w:rPr>
          <w:rFonts w:ascii="Arial" w:eastAsia="Arial" w:hAnsi="Arial" w:cs="Arial"/>
        </w:rPr>
      </w:pPr>
      <w:r>
        <w:rPr>
          <w:rFonts w:ascii="Arial" w:eastAsia="Arial" w:hAnsi="Arial" w:cs="Arial"/>
        </w:rPr>
        <w:t>RESOLVED, that per approved 2020 budget, the annual fee for the Drop Off Center, for acceptable materials, other than green waste, shall be a charge of $ 35.00, effective January</w:t>
      </w:r>
      <w:r>
        <w:rPr>
          <w:rFonts w:ascii="Arial" w:eastAsia="Arial" w:hAnsi="Arial" w:cs="Arial"/>
        </w:rPr>
        <w:t xml:space="preserve"> 1, 2020. The first time use, other than green waste, for the current year, the Drop Off Center is free.</w:t>
      </w:r>
    </w:p>
    <w:p w:rsidR="001E4DF6" w:rsidRDefault="001E4DF6">
      <w:pPr>
        <w:spacing w:line="344" w:lineRule="exact"/>
        <w:rPr>
          <w:sz w:val="20"/>
          <w:szCs w:val="20"/>
        </w:rPr>
      </w:pPr>
    </w:p>
    <w:p w:rsidR="001E4DF6" w:rsidRDefault="00520664">
      <w:pPr>
        <w:rPr>
          <w:sz w:val="20"/>
          <w:szCs w:val="20"/>
        </w:rPr>
      </w:pPr>
      <w:r>
        <w:rPr>
          <w:rFonts w:ascii="Arial" w:eastAsia="Arial" w:hAnsi="Arial" w:cs="Arial"/>
          <w:b/>
          <w:bCs/>
          <w:u w:val="single"/>
        </w:rPr>
        <w:t>POLICE</w:t>
      </w:r>
    </w:p>
    <w:p w:rsidR="001E4DF6" w:rsidRDefault="001E4DF6">
      <w:pPr>
        <w:spacing w:line="347" w:lineRule="exact"/>
        <w:rPr>
          <w:sz w:val="20"/>
          <w:szCs w:val="20"/>
        </w:rPr>
      </w:pPr>
    </w:p>
    <w:p w:rsidR="001E4DF6" w:rsidRPr="00406503" w:rsidRDefault="00520664">
      <w:pPr>
        <w:numPr>
          <w:ilvl w:val="0"/>
          <w:numId w:val="18"/>
        </w:numPr>
        <w:tabs>
          <w:tab w:val="left" w:pos="1000"/>
        </w:tabs>
        <w:spacing w:line="314" w:lineRule="auto"/>
        <w:ind w:left="1000" w:right="420" w:hanging="488"/>
        <w:rPr>
          <w:rFonts w:ascii="Arial" w:eastAsia="Arial" w:hAnsi="Arial" w:cs="Arial"/>
        </w:rPr>
      </w:pPr>
      <w:r w:rsidRPr="00406503">
        <w:rPr>
          <w:rFonts w:ascii="Arial" w:eastAsia="Arial" w:hAnsi="Arial" w:cs="Arial"/>
          <w:b/>
          <w:bCs/>
        </w:rPr>
        <w:t>RESOLUTION TO APPROVE / NYS AGREEMENT / OPD PARTICIPATION IN POLICE SERVICES GRANT PROGRAM / GOVERNOR'S TRAFFIC SAFETY COMMITTEE</w:t>
      </w:r>
    </w:p>
    <w:p w:rsidR="001E4DF6" w:rsidRDefault="001E4DF6">
      <w:pPr>
        <w:spacing w:line="126" w:lineRule="exact"/>
        <w:rPr>
          <w:rFonts w:ascii="Arial" w:eastAsia="Arial" w:hAnsi="Arial" w:cs="Arial"/>
          <w:sz w:val="21"/>
          <w:szCs w:val="21"/>
        </w:rPr>
      </w:pPr>
    </w:p>
    <w:p w:rsidR="001E4DF6" w:rsidRDefault="00520664">
      <w:pPr>
        <w:spacing w:line="248" w:lineRule="auto"/>
        <w:ind w:left="1000" w:right="100"/>
        <w:rPr>
          <w:rFonts w:ascii="Arial" w:eastAsia="Arial" w:hAnsi="Arial" w:cs="Arial"/>
          <w:sz w:val="21"/>
          <w:szCs w:val="21"/>
        </w:rPr>
      </w:pPr>
      <w:r>
        <w:rPr>
          <w:rFonts w:ascii="Arial" w:eastAsia="Arial" w:hAnsi="Arial" w:cs="Arial"/>
        </w:rPr>
        <w:t xml:space="preserve">RESOLVED, </w:t>
      </w:r>
      <w:r>
        <w:rPr>
          <w:rFonts w:ascii="Arial" w:eastAsia="Arial" w:hAnsi="Arial" w:cs="Arial"/>
        </w:rPr>
        <w:t>that the Town hereby agrees to participate in and enter into an agreement with the State of New York, through the Governor's Traffic Safety Committee, contract number T006440, to accept a grant of $12,000.00 for use of the Orangetown Police Department with</w:t>
      </w:r>
      <w:r>
        <w:rPr>
          <w:rFonts w:ascii="Arial" w:eastAsia="Arial" w:hAnsi="Arial" w:cs="Arial"/>
        </w:rPr>
        <w:t xml:space="preserve"> respect to traffic safety purposes as outlined more fully in the agreement, and authorizes the Town Supervisor or his designee to execute same.</w:t>
      </w:r>
    </w:p>
    <w:p w:rsidR="001E4DF6" w:rsidRDefault="001E4DF6">
      <w:pPr>
        <w:spacing w:line="347" w:lineRule="exact"/>
        <w:rPr>
          <w:sz w:val="20"/>
          <w:szCs w:val="20"/>
        </w:rPr>
      </w:pPr>
    </w:p>
    <w:p w:rsidR="001E4DF6" w:rsidRDefault="00520664">
      <w:pPr>
        <w:rPr>
          <w:sz w:val="20"/>
          <w:szCs w:val="20"/>
        </w:rPr>
      </w:pPr>
      <w:r>
        <w:rPr>
          <w:rFonts w:ascii="Arial" w:eastAsia="Arial" w:hAnsi="Arial" w:cs="Arial"/>
          <w:b/>
          <w:bCs/>
          <w:u w:val="single"/>
        </w:rPr>
        <w:t>FINANCE</w:t>
      </w:r>
    </w:p>
    <w:p w:rsidR="001E4DF6" w:rsidRDefault="001E4DF6">
      <w:pPr>
        <w:spacing w:line="347" w:lineRule="exact"/>
        <w:rPr>
          <w:sz w:val="20"/>
          <w:szCs w:val="20"/>
        </w:rPr>
      </w:pPr>
    </w:p>
    <w:p w:rsidR="001E4DF6" w:rsidRDefault="00520664">
      <w:pPr>
        <w:numPr>
          <w:ilvl w:val="0"/>
          <w:numId w:val="19"/>
        </w:numPr>
        <w:tabs>
          <w:tab w:val="left" w:pos="1000"/>
        </w:tabs>
        <w:spacing w:line="263" w:lineRule="auto"/>
        <w:ind w:left="1000" w:right="80" w:hanging="488"/>
        <w:rPr>
          <w:rFonts w:ascii="Arial" w:eastAsia="Arial" w:hAnsi="Arial" w:cs="Arial"/>
        </w:rPr>
      </w:pPr>
      <w:r>
        <w:rPr>
          <w:rFonts w:ascii="Arial" w:eastAsia="Arial" w:hAnsi="Arial" w:cs="Arial"/>
          <w:b/>
          <w:bCs/>
        </w:rPr>
        <w:t>RESOLUTION TO RETAIN BOND COUNSEL / ORRICK, HERRINGTON, SUTCLIFFE LLP / DEVELOP OFFICIAL MUNICIPAL BO</w:t>
      </w:r>
      <w:r>
        <w:rPr>
          <w:rFonts w:ascii="Arial" w:eastAsia="Arial" w:hAnsi="Arial" w:cs="Arial"/>
          <w:b/>
          <w:bCs/>
        </w:rPr>
        <w:t>ND RESOLUTIONS / 2020 CAPITAL IMPROVEMENTS NOT TO EXCEED $9,966,027</w:t>
      </w:r>
    </w:p>
    <w:p w:rsidR="001E4DF6" w:rsidRDefault="001E4DF6">
      <w:pPr>
        <w:spacing w:line="178" w:lineRule="exact"/>
        <w:rPr>
          <w:sz w:val="20"/>
          <w:szCs w:val="20"/>
        </w:rPr>
      </w:pPr>
    </w:p>
    <w:p w:rsidR="001E4DF6" w:rsidRDefault="00520664">
      <w:pPr>
        <w:spacing w:line="248" w:lineRule="auto"/>
        <w:ind w:left="1000"/>
        <w:rPr>
          <w:sz w:val="20"/>
          <w:szCs w:val="20"/>
        </w:rPr>
      </w:pPr>
      <w:r>
        <w:rPr>
          <w:rFonts w:ascii="Arial" w:eastAsia="Arial" w:hAnsi="Arial" w:cs="Arial"/>
        </w:rPr>
        <w:t>RESOLVED, that the Town Board authorizes the Finance Director to work with Orrick, Herrington, Sutcliffe LLP (Bond Counsel) to develop the official bond resolutions required to issue Muni</w:t>
      </w:r>
      <w:r>
        <w:rPr>
          <w:rFonts w:ascii="Arial" w:eastAsia="Arial" w:hAnsi="Arial" w:cs="Arial"/>
        </w:rPr>
        <w:t>cipal Bonds in an amount not to exceed $9,966,027. The purpose of the bonds is to purchase capital equipment and make capital repairs to various Town owned facilities. The summary of the items is detailed below:</w:t>
      </w:r>
    </w:p>
    <w:p w:rsidR="001E4DF6" w:rsidRDefault="001E4DF6">
      <w:pPr>
        <w:spacing w:line="205" w:lineRule="exact"/>
        <w:rPr>
          <w:sz w:val="20"/>
          <w:szCs w:val="20"/>
        </w:rPr>
      </w:pPr>
    </w:p>
    <w:p w:rsidR="001E4DF6" w:rsidRPr="00D2540C" w:rsidRDefault="00520664">
      <w:pPr>
        <w:ind w:left="1000"/>
        <w:rPr>
          <w:sz w:val="20"/>
          <w:szCs w:val="20"/>
        </w:rPr>
      </w:pPr>
      <w:r w:rsidRPr="00D2540C">
        <w:rPr>
          <w:rFonts w:ascii="Arial" w:eastAsia="Arial" w:hAnsi="Arial" w:cs="Arial"/>
          <w:u w:val="single"/>
        </w:rPr>
        <w:t>2020 Bonded Items</w:t>
      </w:r>
      <w:r w:rsidR="00D2540C">
        <w:rPr>
          <w:rFonts w:ascii="Arial" w:eastAsia="Arial" w:hAnsi="Arial" w:cs="Arial"/>
        </w:rPr>
        <w:t>:</w:t>
      </w:r>
    </w:p>
    <w:p w:rsidR="001E4DF6" w:rsidRDefault="001E4DF6">
      <w:pPr>
        <w:spacing w:line="26" w:lineRule="exact"/>
        <w:rPr>
          <w:sz w:val="20"/>
          <w:szCs w:val="20"/>
        </w:rPr>
      </w:pPr>
    </w:p>
    <w:p w:rsidR="001E4DF6" w:rsidRDefault="00520664">
      <w:pPr>
        <w:ind w:left="1000"/>
        <w:rPr>
          <w:sz w:val="20"/>
          <w:szCs w:val="20"/>
        </w:rPr>
      </w:pPr>
      <w:r>
        <w:rPr>
          <w:rFonts w:ascii="Arial" w:eastAsia="Arial" w:hAnsi="Arial" w:cs="Arial"/>
        </w:rPr>
        <w:t>Item</w:t>
      </w:r>
      <w:r>
        <w:rPr>
          <w:rFonts w:ascii="Arial" w:eastAsia="Arial" w:hAnsi="Arial" w:cs="Arial"/>
        </w:rPr>
        <w:t xml:space="preserve"> </w:t>
      </w:r>
      <w:r>
        <w:rPr>
          <w:rFonts w:ascii="Arial" w:eastAsia="Arial" w:hAnsi="Arial" w:cs="Arial"/>
        </w:rPr>
        <w:t xml:space="preserve">Amount </w:t>
      </w:r>
      <w:r>
        <w:rPr>
          <w:rFonts w:ascii="Arial" w:eastAsia="Arial" w:hAnsi="Arial" w:cs="Arial"/>
        </w:rPr>
        <w:t>Fund</w:t>
      </w:r>
      <w:r>
        <w:rPr>
          <w:rFonts w:ascii="Arial" w:eastAsia="Arial" w:hAnsi="Arial" w:cs="Arial"/>
        </w:rPr>
        <w:t xml:space="preserve"> Departm</w:t>
      </w:r>
      <w:r>
        <w:rPr>
          <w:rFonts w:ascii="Arial" w:eastAsia="Arial" w:hAnsi="Arial" w:cs="Arial"/>
        </w:rPr>
        <w:t>ent</w:t>
      </w:r>
    </w:p>
    <w:p w:rsidR="001E4DF6" w:rsidRDefault="00520664">
      <w:pPr>
        <w:ind w:left="1000"/>
        <w:rPr>
          <w:sz w:val="20"/>
          <w:szCs w:val="20"/>
        </w:rPr>
      </w:pPr>
      <w:r>
        <w:rPr>
          <w:rFonts w:ascii="Arial" w:eastAsia="Arial" w:hAnsi="Arial" w:cs="Arial"/>
        </w:rPr>
        <w:t xml:space="preserve">Police Vehicles </w:t>
      </w:r>
      <w:r>
        <w:rPr>
          <w:rFonts w:ascii="Arial" w:eastAsia="Arial" w:hAnsi="Arial" w:cs="Arial"/>
        </w:rPr>
        <w:t xml:space="preserve">$415,600 </w:t>
      </w:r>
      <w:r>
        <w:rPr>
          <w:rFonts w:ascii="Arial" w:eastAsia="Arial" w:hAnsi="Arial" w:cs="Arial"/>
        </w:rPr>
        <w:t xml:space="preserve">B.16 </w:t>
      </w:r>
      <w:r>
        <w:rPr>
          <w:rFonts w:ascii="Arial" w:eastAsia="Arial" w:hAnsi="Arial" w:cs="Arial"/>
        </w:rPr>
        <w:t>Police</w:t>
      </w:r>
    </w:p>
    <w:p w:rsidR="001E4DF6" w:rsidRDefault="00520664">
      <w:pPr>
        <w:spacing w:line="239" w:lineRule="auto"/>
        <w:ind w:left="1000" w:right="2980"/>
        <w:rPr>
          <w:sz w:val="20"/>
          <w:szCs w:val="20"/>
        </w:rPr>
      </w:pPr>
      <w:r>
        <w:rPr>
          <w:rFonts w:ascii="Arial" w:eastAsia="Arial" w:hAnsi="Arial" w:cs="Arial"/>
        </w:rPr>
        <w:t xml:space="preserve">Building Maintenance </w:t>
      </w:r>
      <w:r>
        <w:rPr>
          <w:rFonts w:ascii="Arial" w:eastAsia="Arial" w:hAnsi="Arial" w:cs="Arial"/>
        </w:rPr>
        <w:t xml:space="preserve">$543,000 </w:t>
      </w:r>
      <w:r>
        <w:rPr>
          <w:rFonts w:ascii="Arial" w:eastAsia="Arial" w:hAnsi="Arial" w:cs="Arial"/>
        </w:rPr>
        <w:t xml:space="preserve">A, B.17 </w:t>
      </w:r>
      <w:r>
        <w:rPr>
          <w:rFonts w:ascii="Arial" w:eastAsia="Arial" w:hAnsi="Arial" w:cs="Arial"/>
        </w:rPr>
        <w:t>B</w:t>
      </w:r>
      <w:r>
        <w:rPr>
          <w:rFonts w:ascii="Arial" w:eastAsia="Arial" w:hAnsi="Arial" w:cs="Arial"/>
        </w:rPr>
        <w:t>uilding Maintenance Various Playgrounds $855,000 A Parks</w:t>
      </w:r>
    </w:p>
    <w:p w:rsidR="001E4DF6" w:rsidRDefault="00520664">
      <w:pPr>
        <w:ind w:left="1000"/>
        <w:rPr>
          <w:sz w:val="20"/>
          <w:szCs w:val="20"/>
        </w:rPr>
      </w:pPr>
      <w:r>
        <w:rPr>
          <w:rFonts w:ascii="Arial" w:eastAsia="Arial" w:hAnsi="Arial" w:cs="Arial"/>
        </w:rPr>
        <w:t>Blue Hill Repairs (Bunkers, etc.) $425,000 E Blue Hill G.C.</w:t>
      </w:r>
    </w:p>
    <w:p w:rsidR="001E4DF6" w:rsidRDefault="00520664">
      <w:pPr>
        <w:ind w:left="1000"/>
        <w:rPr>
          <w:sz w:val="20"/>
          <w:szCs w:val="20"/>
        </w:rPr>
      </w:pPr>
      <w:r>
        <w:rPr>
          <w:rFonts w:ascii="Arial" w:eastAsia="Arial" w:hAnsi="Arial" w:cs="Arial"/>
        </w:rPr>
        <w:t>Sewer Repairs $2,631,500 G DEME</w:t>
      </w:r>
    </w:p>
    <w:p w:rsidR="001E4DF6" w:rsidRDefault="00520664">
      <w:pPr>
        <w:ind w:left="1000"/>
        <w:rPr>
          <w:sz w:val="20"/>
          <w:szCs w:val="20"/>
        </w:rPr>
      </w:pPr>
      <w:r>
        <w:rPr>
          <w:rFonts w:ascii="Arial" w:eastAsia="Arial" w:hAnsi="Arial" w:cs="Arial"/>
        </w:rPr>
        <w:t>Paving (2 years) $1,800,000</w:t>
      </w:r>
      <w:r>
        <w:rPr>
          <w:rFonts w:ascii="Arial" w:eastAsia="Arial" w:hAnsi="Arial" w:cs="Arial"/>
        </w:rPr>
        <w:t xml:space="preserve"> D Highway</w:t>
      </w:r>
    </w:p>
    <w:p w:rsidR="001E4DF6" w:rsidRDefault="00520664">
      <w:pPr>
        <w:ind w:left="1000"/>
        <w:rPr>
          <w:sz w:val="20"/>
          <w:szCs w:val="20"/>
        </w:rPr>
      </w:pPr>
      <w:r>
        <w:rPr>
          <w:rFonts w:ascii="Arial" w:eastAsia="Arial" w:hAnsi="Arial" w:cs="Arial"/>
        </w:rPr>
        <w:t>Equipment (2 years) $2,073,000 D Highway</w:t>
      </w:r>
    </w:p>
    <w:p w:rsidR="001E4DF6" w:rsidRDefault="00520664">
      <w:pPr>
        <w:ind w:left="1000"/>
        <w:rPr>
          <w:sz w:val="20"/>
          <w:szCs w:val="20"/>
        </w:rPr>
      </w:pPr>
      <w:r>
        <w:rPr>
          <w:rFonts w:ascii="Arial" w:eastAsia="Arial" w:hAnsi="Arial" w:cs="Arial"/>
        </w:rPr>
        <w:t>Drainage Projects (2 years) $500,000 D Highway</w:t>
      </w:r>
    </w:p>
    <w:p w:rsidR="001E4DF6" w:rsidRDefault="00520664">
      <w:pPr>
        <w:ind w:left="1000"/>
        <w:rPr>
          <w:sz w:val="20"/>
          <w:szCs w:val="20"/>
        </w:rPr>
      </w:pPr>
      <w:r>
        <w:rPr>
          <w:rFonts w:ascii="Arial" w:eastAsia="Arial" w:hAnsi="Arial" w:cs="Arial"/>
        </w:rPr>
        <w:t>Fueling Station $189,927 D Highway</w:t>
      </w:r>
    </w:p>
    <w:p w:rsidR="001E4DF6" w:rsidRDefault="00520664">
      <w:pPr>
        <w:ind w:left="1000"/>
        <w:rPr>
          <w:sz w:val="20"/>
          <w:szCs w:val="20"/>
        </w:rPr>
      </w:pPr>
      <w:r>
        <w:rPr>
          <w:rFonts w:ascii="Arial" w:eastAsia="Arial" w:hAnsi="Arial" w:cs="Arial"/>
        </w:rPr>
        <w:t>Sidewalk Projects $500,000 D Highway</w:t>
      </w:r>
    </w:p>
    <w:p w:rsidR="001E4DF6" w:rsidRDefault="00520664">
      <w:pPr>
        <w:ind w:left="1000"/>
        <w:rPr>
          <w:sz w:val="20"/>
          <w:szCs w:val="20"/>
        </w:rPr>
      </w:pPr>
      <w:r>
        <w:rPr>
          <w:rFonts w:ascii="Arial" w:eastAsia="Arial" w:hAnsi="Arial" w:cs="Arial"/>
        </w:rPr>
        <w:t>New Screen $33,000 B.17 Building Dept.</w:t>
      </w:r>
    </w:p>
    <w:p w:rsidR="001E4DF6" w:rsidRDefault="00520664">
      <w:pPr>
        <w:ind w:left="1000"/>
        <w:rPr>
          <w:sz w:val="20"/>
          <w:szCs w:val="20"/>
        </w:rPr>
      </w:pPr>
      <w:r>
        <w:rPr>
          <w:rFonts w:ascii="Arial" w:eastAsia="Arial" w:hAnsi="Arial" w:cs="Arial"/>
        </w:rPr>
        <w:t>Total $9,966,027</w:t>
      </w:r>
    </w:p>
    <w:p w:rsidR="001E4DF6" w:rsidRDefault="001E4DF6">
      <w:pPr>
        <w:sectPr w:rsidR="001E4DF6">
          <w:pgSz w:w="12240" w:h="15840"/>
          <w:pgMar w:top="1440" w:right="1220" w:bottom="1440" w:left="1120" w:header="0" w:footer="0" w:gutter="0"/>
          <w:cols w:space="720" w:equalWidth="0">
            <w:col w:w="9900"/>
          </w:cols>
        </w:sectPr>
      </w:pPr>
    </w:p>
    <w:p w:rsidR="001E4DF6" w:rsidRDefault="00520664">
      <w:pPr>
        <w:rPr>
          <w:sz w:val="20"/>
          <w:szCs w:val="20"/>
        </w:rPr>
      </w:pPr>
      <w:r>
        <w:rPr>
          <w:rFonts w:ascii="Arial" w:eastAsia="Arial" w:hAnsi="Arial" w:cs="Arial"/>
          <w:b/>
          <w:bCs/>
          <w:u w:val="single"/>
        </w:rPr>
        <w:lastRenderedPageBreak/>
        <w:t>AUDIT</w:t>
      </w:r>
    </w:p>
    <w:p w:rsidR="001E4DF6" w:rsidRDefault="001E4DF6">
      <w:pPr>
        <w:spacing w:line="200" w:lineRule="exact"/>
        <w:rPr>
          <w:sz w:val="20"/>
          <w:szCs w:val="20"/>
        </w:rPr>
      </w:pPr>
    </w:p>
    <w:p w:rsidR="001E4DF6" w:rsidRDefault="001E4DF6">
      <w:pPr>
        <w:spacing w:line="200" w:lineRule="exact"/>
        <w:rPr>
          <w:sz w:val="20"/>
          <w:szCs w:val="20"/>
        </w:rPr>
      </w:pPr>
    </w:p>
    <w:p w:rsidR="001E4DF6" w:rsidRDefault="001E4DF6">
      <w:pPr>
        <w:spacing w:line="223" w:lineRule="exact"/>
        <w:rPr>
          <w:sz w:val="20"/>
          <w:szCs w:val="20"/>
        </w:rPr>
      </w:pPr>
    </w:p>
    <w:p w:rsidR="001E4DF6" w:rsidRDefault="00520664">
      <w:pPr>
        <w:numPr>
          <w:ilvl w:val="0"/>
          <w:numId w:val="20"/>
        </w:numPr>
        <w:tabs>
          <w:tab w:val="left" w:pos="1000"/>
        </w:tabs>
        <w:ind w:left="1000" w:hanging="488"/>
        <w:rPr>
          <w:rFonts w:ascii="Arial" w:eastAsia="Arial" w:hAnsi="Arial" w:cs="Arial"/>
        </w:rPr>
      </w:pPr>
      <w:r>
        <w:rPr>
          <w:rFonts w:ascii="Arial" w:eastAsia="Arial" w:hAnsi="Arial" w:cs="Arial"/>
          <w:b/>
          <w:bCs/>
        </w:rPr>
        <w:t xml:space="preserve">PAY </w:t>
      </w:r>
      <w:r>
        <w:rPr>
          <w:rFonts w:ascii="Arial" w:eastAsia="Arial" w:hAnsi="Arial" w:cs="Arial"/>
          <w:b/>
          <w:bCs/>
        </w:rPr>
        <w:t>VOUCHERS</w:t>
      </w:r>
    </w:p>
    <w:p w:rsidR="001E4DF6" w:rsidRDefault="001E4DF6">
      <w:pPr>
        <w:spacing w:line="253" w:lineRule="exact"/>
        <w:rPr>
          <w:rFonts w:ascii="Arial" w:eastAsia="Arial" w:hAnsi="Arial" w:cs="Arial"/>
        </w:rPr>
      </w:pPr>
    </w:p>
    <w:p w:rsidR="001E4DF6" w:rsidRDefault="00520664">
      <w:pPr>
        <w:spacing w:line="257" w:lineRule="auto"/>
        <w:ind w:left="1000"/>
        <w:rPr>
          <w:rFonts w:ascii="Arial" w:eastAsia="Arial" w:hAnsi="Arial" w:cs="Arial"/>
        </w:rPr>
      </w:pPr>
      <w:r>
        <w:rPr>
          <w:rFonts w:ascii="Arial" w:eastAsia="Arial" w:hAnsi="Arial" w:cs="Arial"/>
        </w:rPr>
        <w:t>RESOLVED, upon the recommendation of the Finance Director, Jeff Bencik, the Finance Office is hereby authorized to pay vouchers for a total amount of four (4) warrants for a total of $1,428,643.95.</w:t>
      </w:r>
    </w:p>
    <w:p w:rsidR="001E4DF6" w:rsidRDefault="001E4DF6">
      <w:pPr>
        <w:spacing w:line="289" w:lineRule="exact"/>
        <w:rPr>
          <w:sz w:val="20"/>
          <w:szCs w:val="20"/>
        </w:rPr>
      </w:pPr>
    </w:p>
    <w:p w:rsidR="001E4DF6" w:rsidRDefault="00520664">
      <w:pPr>
        <w:rPr>
          <w:sz w:val="20"/>
          <w:szCs w:val="20"/>
        </w:rPr>
      </w:pPr>
      <w:r>
        <w:rPr>
          <w:rFonts w:ascii="Arial" w:eastAsia="Arial" w:hAnsi="Arial" w:cs="Arial"/>
          <w:b/>
          <w:bCs/>
          <w:u w:val="single"/>
        </w:rPr>
        <w:t>ADJOURNMENTS</w:t>
      </w:r>
    </w:p>
    <w:p w:rsidR="001E4DF6" w:rsidRDefault="001E4DF6">
      <w:pPr>
        <w:spacing w:line="347" w:lineRule="exact"/>
        <w:rPr>
          <w:sz w:val="20"/>
          <w:szCs w:val="20"/>
        </w:rPr>
      </w:pPr>
    </w:p>
    <w:p w:rsidR="001E4DF6" w:rsidRDefault="00520664">
      <w:pPr>
        <w:numPr>
          <w:ilvl w:val="0"/>
          <w:numId w:val="21"/>
        </w:numPr>
        <w:tabs>
          <w:tab w:val="left" w:pos="1000"/>
        </w:tabs>
        <w:spacing w:line="288" w:lineRule="auto"/>
        <w:ind w:left="1000" w:right="240" w:hanging="488"/>
        <w:rPr>
          <w:rFonts w:ascii="Arial" w:eastAsia="Arial" w:hAnsi="Arial" w:cs="Arial"/>
        </w:rPr>
      </w:pPr>
      <w:r>
        <w:rPr>
          <w:rFonts w:ascii="Arial" w:eastAsia="Arial" w:hAnsi="Arial" w:cs="Arial"/>
          <w:b/>
          <w:bCs/>
        </w:rPr>
        <w:t>RESOLUTION TO ENTER EXECUTIVE SES</w:t>
      </w:r>
      <w:r>
        <w:rPr>
          <w:rFonts w:ascii="Arial" w:eastAsia="Arial" w:hAnsi="Arial" w:cs="Arial"/>
          <w:b/>
          <w:bCs/>
        </w:rPr>
        <w:t>SION / RE-ENTER RTBM / ADJOURNED / MEMORY</w:t>
      </w:r>
    </w:p>
    <w:p w:rsidR="001E4DF6" w:rsidRDefault="001E4DF6">
      <w:pPr>
        <w:spacing w:line="150" w:lineRule="exact"/>
        <w:rPr>
          <w:rFonts w:ascii="Arial" w:eastAsia="Arial" w:hAnsi="Arial" w:cs="Arial"/>
        </w:rPr>
      </w:pPr>
    </w:p>
    <w:p w:rsidR="001E4DF6" w:rsidRDefault="00520664">
      <w:pPr>
        <w:spacing w:line="257" w:lineRule="auto"/>
        <w:ind w:left="1000" w:right="200"/>
        <w:rPr>
          <w:rFonts w:ascii="Arial" w:eastAsia="Arial" w:hAnsi="Arial" w:cs="Arial"/>
        </w:rPr>
      </w:pPr>
      <w:r>
        <w:rPr>
          <w:rFonts w:ascii="Arial" w:eastAsia="Arial" w:hAnsi="Arial" w:cs="Arial"/>
        </w:rPr>
        <w:t>RESOLVED, at ____ pm, the Town Board entered executive session, then re-entered the Regular Town Board Meeting and re-entered the Regular Town Board Meeting and adjourned in memory of:</w:t>
      </w:r>
    </w:p>
    <w:p w:rsidR="001E4DF6" w:rsidRDefault="001E4DF6">
      <w:pPr>
        <w:spacing w:line="195" w:lineRule="exact"/>
        <w:rPr>
          <w:rFonts w:ascii="Arial" w:eastAsia="Arial" w:hAnsi="Arial" w:cs="Arial"/>
        </w:rPr>
      </w:pPr>
    </w:p>
    <w:p w:rsidR="001E4DF6" w:rsidRDefault="00520664">
      <w:pPr>
        <w:ind w:left="1000"/>
        <w:rPr>
          <w:rFonts w:ascii="Arial" w:eastAsia="Arial" w:hAnsi="Arial" w:cs="Arial"/>
        </w:rPr>
      </w:pPr>
      <w:r>
        <w:rPr>
          <w:rFonts w:ascii="Arial" w:eastAsia="Arial" w:hAnsi="Arial" w:cs="Arial"/>
        </w:rPr>
        <w:t xml:space="preserve">Raymond Coyle, Resident of </w:t>
      </w:r>
      <w:r>
        <w:rPr>
          <w:rFonts w:ascii="Arial" w:eastAsia="Arial" w:hAnsi="Arial" w:cs="Arial"/>
        </w:rPr>
        <w:t>Pearl River</w:t>
      </w:r>
    </w:p>
    <w:sectPr w:rsidR="001E4DF6">
      <w:pgSz w:w="12240" w:h="15840"/>
      <w:pgMar w:top="1121" w:right="1380" w:bottom="1440" w:left="1120" w:header="0" w:footer="0" w:gutter="0"/>
      <w:cols w:space="720" w:equalWidth="0">
        <w:col w:w="97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98" w:rsidRDefault="00DA6698" w:rsidP="00DA6698">
      <w:r>
        <w:separator/>
      </w:r>
    </w:p>
  </w:endnote>
  <w:endnote w:type="continuationSeparator" w:id="0">
    <w:p w:rsidR="00DA6698" w:rsidRDefault="00DA6698" w:rsidP="00D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68901"/>
      <w:docPartObj>
        <w:docPartGallery w:val="Page Numbers (Bottom of Page)"/>
        <w:docPartUnique/>
      </w:docPartObj>
    </w:sdtPr>
    <w:sdtContent>
      <w:sdt>
        <w:sdtPr>
          <w:id w:val="-1891797067"/>
          <w:docPartObj>
            <w:docPartGallery w:val="Page Numbers (Top of Page)"/>
            <w:docPartUnique/>
          </w:docPartObj>
        </w:sdtPr>
        <w:sdtContent>
          <w:p w:rsidR="00DA6698" w:rsidRDefault="00DA66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06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0664">
              <w:rPr>
                <w:b/>
                <w:bCs/>
                <w:noProof/>
              </w:rPr>
              <w:t>10</w:t>
            </w:r>
            <w:r>
              <w:rPr>
                <w:b/>
                <w:bCs/>
                <w:sz w:val="24"/>
                <w:szCs w:val="24"/>
              </w:rPr>
              <w:fldChar w:fldCharType="end"/>
            </w:r>
          </w:p>
        </w:sdtContent>
      </w:sdt>
    </w:sdtContent>
  </w:sdt>
  <w:p w:rsidR="00DA6698" w:rsidRDefault="00DA6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98" w:rsidRDefault="00DA6698" w:rsidP="00DA6698">
      <w:r>
        <w:separator/>
      </w:r>
    </w:p>
  </w:footnote>
  <w:footnote w:type="continuationSeparator" w:id="0">
    <w:p w:rsidR="00DA6698" w:rsidRDefault="00DA6698" w:rsidP="00DA6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8CEA63E4"/>
    <w:lvl w:ilvl="0" w:tplc="A962BA1C">
      <w:start w:val="1"/>
      <w:numFmt w:val="bullet"/>
      <w:lvlText w:val="8"/>
      <w:lvlJc w:val="left"/>
    </w:lvl>
    <w:lvl w:ilvl="1" w:tplc="77486046">
      <w:numFmt w:val="decimal"/>
      <w:lvlText w:val=""/>
      <w:lvlJc w:val="left"/>
    </w:lvl>
    <w:lvl w:ilvl="2" w:tplc="C3CA967C">
      <w:numFmt w:val="decimal"/>
      <w:lvlText w:val=""/>
      <w:lvlJc w:val="left"/>
    </w:lvl>
    <w:lvl w:ilvl="3" w:tplc="8B20C8DE">
      <w:numFmt w:val="decimal"/>
      <w:lvlText w:val=""/>
      <w:lvlJc w:val="left"/>
    </w:lvl>
    <w:lvl w:ilvl="4" w:tplc="6C5C7462">
      <w:numFmt w:val="decimal"/>
      <w:lvlText w:val=""/>
      <w:lvlJc w:val="left"/>
    </w:lvl>
    <w:lvl w:ilvl="5" w:tplc="43B03148">
      <w:numFmt w:val="decimal"/>
      <w:lvlText w:val=""/>
      <w:lvlJc w:val="left"/>
    </w:lvl>
    <w:lvl w:ilvl="6" w:tplc="DFB26C52">
      <w:numFmt w:val="decimal"/>
      <w:lvlText w:val=""/>
      <w:lvlJc w:val="left"/>
    </w:lvl>
    <w:lvl w:ilvl="7" w:tplc="E13ECA06">
      <w:numFmt w:val="decimal"/>
      <w:lvlText w:val=""/>
      <w:lvlJc w:val="left"/>
    </w:lvl>
    <w:lvl w:ilvl="8" w:tplc="EF1CC84E">
      <w:numFmt w:val="decimal"/>
      <w:lvlText w:val=""/>
      <w:lvlJc w:val="left"/>
    </w:lvl>
  </w:abstractNum>
  <w:abstractNum w:abstractNumId="1">
    <w:nsid w:val="00001238"/>
    <w:multiLevelType w:val="hybridMultilevel"/>
    <w:tmpl w:val="F9ACF6B2"/>
    <w:lvl w:ilvl="0" w:tplc="D2745B44">
      <w:start w:val="19"/>
      <w:numFmt w:val="decimal"/>
      <w:lvlText w:val="%1"/>
      <w:lvlJc w:val="left"/>
    </w:lvl>
    <w:lvl w:ilvl="1" w:tplc="B1A24680">
      <w:numFmt w:val="decimal"/>
      <w:lvlText w:val=""/>
      <w:lvlJc w:val="left"/>
    </w:lvl>
    <w:lvl w:ilvl="2" w:tplc="FA065A58">
      <w:numFmt w:val="decimal"/>
      <w:lvlText w:val=""/>
      <w:lvlJc w:val="left"/>
    </w:lvl>
    <w:lvl w:ilvl="3" w:tplc="5FC22E06">
      <w:numFmt w:val="decimal"/>
      <w:lvlText w:val=""/>
      <w:lvlJc w:val="left"/>
    </w:lvl>
    <w:lvl w:ilvl="4" w:tplc="F222857E">
      <w:numFmt w:val="decimal"/>
      <w:lvlText w:val=""/>
      <w:lvlJc w:val="left"/>
    </w:lvl>
    <w:lvl w:ilvl="5" w:tplc="DBB41410">
      <w:numFmt w:val="decimal"/>
      <w:lvlText w:val=""/>
      <w:lvlJc w:val="left"/>
    </w:lvl>
    <w:lvl w:ilvl="6" w:tplc="2D4C262E">
      <w:numFmt w:val="decimal"/>
      <w:lvlText w:val=""/>
      <w:lvlJc w:val="left"/>
    </w:lvl>
    <w:lvl w:ilvl="7" w:tplc="3356B002">
      <w:numFmt w:val="decimal"/>
      <w:lvlText w:val=""/>
      <w:lvlJc w:val="left"/>
    </w:lvl>
    <w:lvl w:ilvl="8" w:tplc="D2083762">
      <w:numFmt w:val="decimal"/>
      <w:lvlText w:val=""/>
      <w:lvlJc w:val="left"/>
    </w:lvl>
  </w:abstractNum>
  <w:abstractNum w:abstractNumId="2">
    <w:nsid w:val="00001547"/>
    <w:multiLevelType w:val="hybridMultilevel"/>
    <w:tmpl w:val="B17A3578"/>
    <w:lvl w:ilvl="0" w:tplc="9CF62912">
      <w:start w:val="1"/>
      <w:numFmt w:val="bullet"/>
      <w:lvlText w:val="4"/>
      <w:lvlJc w:val="left"/>
    </w:lvl>
    <w:lvl w:ilvl="1" w:tplc="223A6BDA">
      <w:numFmt w:val="decimal"/>
      <w:lvlText w:val=""/>
      <w:lvlJc w:val="left"/>
    </w:lvl>
    <w:lvl w:ilvl="2" w:tplc="EA986C8E">
      <w:numFmt w:val="decimal"/>
      <w:lvlText w:val=""/>
      <w:lvlJc w:val="left"/>
    </w:lvl>
    <w:lvl w:ilvl="3" w:tplc="E9028C1E">
      <w:numFmt w:val="decimal"/>
      <w:lvlText w:val=""/>
      <w:lvlJc w:val="left"/>
    </w:lvl>
    <w:lvl w:ilvl="4" w:tplc="0450D0C8">
      <w:numFmt w:val="decimal"/>
      <w:lvlText w:val=""/>
      <w:lvlJc w:val="left"/>
    </w:lvl>
    <w:lvl w:ilvl="5" w:tplc="0A6293F0">
      <w:numFmt w:val="decimal"/>
      <w:lvlText w:val=""/>
      <w:lvlJc w:val="left"/>
    </w:lvl>
    <w:lvl w:ilvl="6" w:tplc="0AA6BB98">
      <w:numFmt w:val="decimal"/>
      <w:lvlText w:val=""/>
      <w:lvlJc w:val="left"/>
    </w:lvl>
    <w:lvl w:ilvl="7" w:tplc="52E46C16">
      <w:numFmt w:val="decimal"/>
      <w:lvlText w:val=""/>
      <w:lvlJc w:val="left"/>
    </w:lvl>
    <w:lvl w:ilvl="8" w:tplc="0568D32A">
      <w:numFmt w:val="decimal"/>
      <w:lvlText w:val=""/>
      <w:lvlJc w:val="left"/>
    </w:lvl>
  </w:abstractNum>
  <w:abstractNum w:abstractNumId="3">
    <w:nsid w:val="00001E1F"/>
    <w:multiLevelType w:val="hybridMultilevel"/>
    <w:tmpl w:val="F44C8C9C"/>
    <w:lvl w:ilvl="0" w:tplc="CB38A02E">
      <w:start w:val="21"/>
      <w:numFmt w:val="decimal"/>
      <w:lvlText w:val="%1"/>
      <w:lvlJc w:val="left"/>
    </w:lvl>
    <w:lvl w:ilvl="1" w:tplc="89B8F1C2">
      <w:numFmt w:val="decimal"/>
      <w:lvlText w:val=""/>
      <w:lvlJc w:val="left"/>
    </w:lvl>
    <w:lvl w:ilvl="2" w:tplc="4D9E2704">
      <w:numFmt w:val="decimal"/>
      <w:lvlText w:val=""/>
      <w:lvlJc w:val="left"/>
    </w:lvl>
    <w:lvl w:ilvl="3" w:tplc="225C66E0">
      <w:numFmt w:val="decimal"/>
      <w:lvlText w:val=""/>
      <w:lvlJc w:val="left"/>
    </w:lvl>
    <w:lvl w:ilvl="4" w:tplc="21868ED2">
      <w:numFmt w:val="decimal"/>
      <w:lvlText w:val=""/>
      <w:lvlJc w:val="left"/>
    </w:lvl>
    <w:lvl w:ilvl="5" w:tplc="BB66B7D2">
      <w:numFmt w:val="decimal"/>
      <w:lvlText w:val=""/>
      <w:lvlJc w:val="left"/>
    </w:lvl>
    <w:lvl w:ilvl="6" w:tplc="75A6CFFA">
      <w:numFmt w:val="decimal"/>
      <w:lvlText w:val=""/>
      <w:lvlJc w:val="left"/>
    </w:lvl>
    <w:lvl w:ilvl="7" w:tplc="6816797A">
      <w:numFmt w:val="decimal"/>
      <w:lvlText w:val=""/>
      <w:lvlJc w:val="left"/>
    </w:lvl>
    <w:lvl w:ilvl="8" w:tplc="B0C27798">
      <w:numFmt w:val="decimal"/>
      <w:lvlText w:val=""/>
      <w:lvlJc w:val="left"/>
    </w:lvl>
  </w:abstractNum>
  <w:abstractNum w:abstractNumId="4">
    <w:nsid w:val="000026A6"/>
    <w:multiLevelType w:val="hybridMultilevel"/>
    <w:tmpl w:val="3892BF46"/>
    <w:lvl w:ilvl="0" w:tplc="8BCA5F72">
      <w:start w:val="13"/>
      <w:numFmt w:val="decimal"/>
      <w:lvlText w:val="%1"/>
      <w:lvlJc w:val="left"/>
    </w:lvl>
    <w:lvl w:ilvl="1" w:tplc="11DEDC50">
      <w:numFmt w:val="decimal"/>
      <w:lvlText w:val=""/>
      <w:lvlJc w:val="left"/>
    </w:lvl>
    <w:lvl w:ilvl="2" w:tplc="88A0EE10">
      <w:numFmt w:val="decimal"/>
      <w:lvlText w:val=""/>
      <w:lvlJc w:val="left"/>
    </w:lvl>
    <w:lvl w:ilvl="3" w:tplc="5C708B74">
      <w:numFmt w:val="decimal"/>
      <w:lvlText w:val=""/>
      <w:lvlJc w:val="left"/>
    </w:lvl>
    <w:lvl w:ilvl="4" w:tplc="75EE8F50">
      <w:numFmt w:val="decimal"/>
      <w:lvlText w:val=""/>
      <w:lvlJc w:val="left"/>
    </w:lvl>
    <w:lvl w:ilvl="5" w:tplc="57ACFCE2">
      <w:numFmt w:val="decimal"/>
      <w:lvlText w:val=""/>
      <w:lvlJc w:val="left"/>
    </w:lvl>
    <w:lvl w:ilvl="6" w:tplc="192AC72E">
      <w:numFmt w:val="decimal"/>
      <w:lvlText w:val=""/>
      <w:lvlJc w:val="left"/>
    </w:lvl>
    <w:lvl w:ilvl="7" w:tplc="DD12B2EC">
      <w:numFmt w:val="decimal"/>
      <w:lvlText w:val=""/>
      <w:lvlJc w:val="left"/>
    </w:lvl>
    <w:lvl w:ilvl="8" w:tplc="B1C0BAC6">
      <w:numFmt w:val="decimal"/>
      <w:lvlText w:val=""/>
      <w:lvlJc w:val="left"/>
    </w:lvl>
  </w:abstractNum>
  <w:abstractNum w:abstractNumId="5">
    <w:nsid w:val="00002D12"/>
    <w:multiLevelType w:val="hybridMultilevel"/>
    <w:tmpl w:val="B05C6918"/>
    <w:lvl w:ilvl="0" w:tplc="25B01C5C">
      <w:start w:val="1"/>
      <w:numFmt w:val="bullet"/>
      <w:lvlText w:val="7"/>
      <w:lvlJc w:val="left"/>
    </w:lvl>
    <w:lvl w:ilvl="1" w:tplc="6388D09C">
      <w:numFmt w:val="decimal"/>
      <w:lvlText w:val=""/>
      <w:lvlJc w:val="left"/>
    </w:lvl>
    <w:lvl w:ilvl="2" w:tplc="673E3994">
      <w:numFmt w:val="decimal"/>
      <w:lvlText w:val=""/>
      <w:lvlJc w:val="left"/>
    </w:lvl>
    <w:lvl w:ilvl="3" w:tplc="6B04FDD6">
      <w:numFmt w:val="decimal"/>
      <w:lvlText w:val=""/>
      <w:lvlJc w:val="left"/>
    </w:lvl>
    <w:lvl w:ilvl="4" w:tplc="BFCEC45E">
      <w:numFmt w:val="decimal"/>
      <w:lvlText w:val=""/>
      <w:lvlJc w:val="left"/>
    </w:lvl>
    <w:lvl w:ilvl="5" w:tplc="F5AE9B8C">
      <w:numFmt w:val="decimal"/>
      <w:lvlText w:val=""/>
      <w:lvlJc w:val="left"/>
    </w:lvl>
    <w:lvl w:ilvl="6" w:tplc="F118C8A8">
      <w:numFmt w:val="decimal"/>
      <w:lvlText w:val=""/>
      <w:lvlJc w:val="left"/>
    </w:lvl>
    <w:lvl w:ilvl="7" w:tplc="93663924">
      <w:numFmt w:val="decimal"/>
      <w:lvlText w:val=""/>
      <w:lvlJc w:val="left"/>
    </w:lvl>
    <w:lvl w:ilvl="8" w:tplc="719CC754">
      <w:numFmt w:val="decimal"/>
      <w:lvlText w:val=""/>
      <w:lvlJc w:val="left"/>
    </w:lvl>
  </w:abstractNum>
  <w:abstractNum w:abstractNumId="6">
    <w:nsid w:val="000039B3"/>
    <w:multiLevelType w:val="hybridMultilevel"/>
    <w:tmpl w:val="D2440948"/>
    <w:lvl w:ilvl="0" w:tplc="7AE04094">
      <w:start w:val="1"/>
      <w:numFmt w:val="bullet"/>
      <w:lvlText w:val="6"/>
      <w:lvlJc w:val="left"/>
    </w:lvl>
    <w:lvl w:ilvl="1" w:tplc="E54060F6">
      <w:numFmt w:val="decimal"/>
      <w:lvlText w:val=""/>
      <w:lvlJc w:val="left"/>
    </w:lvl>
    <w:lvl w:ilvl="2" w:tplc="39A4CD0E">
      <w:numFmt w:val="decimal"/>
      <w:lvlText w:val=""/>
      <w:lvlJc w:val="left"/>
    </w:lvl>
    <w:lvl w:ilvl="3" w:tplc="11D2F9CC">
      <w:numFmt w:val="decimal"/>
      <w:lvlText w:val=""/>
      <w:lvlJc w:val="left"/>
    </w:lvl>
    <w:lvl w:ilvl="4" w:tplc="9730AD2A">
      <w:numFmt w:val="decimal"/>
      <w:lvlText w:val=""/>
      <w:lvlJc w:val="left"/>
    </w:lvl>
    <w:lvl w:ilvl="5" w:tplc="C7C80154">
      <w:numFmt w:val="decimal"/>
      <w:lvlText w:val=""/>
      <w:lvlJc w:val="left"/>
    </w:lvl>
    <w:lvl w:ilvl="6" w:tplc="6E7CF078">
      <w:numFmt w:val="decimal"/>
      <w:lvlText w:val=""/>
      <w:lvlJc w:val="left"/>
    </w:lvl>
    <w:lvl w:ilvl="7" w:tplc="C37883C8">
      <w:numFmt w:val="decimal"/>
      <w:lvlText w:val=""/>
      <w:lvlJc w:val="left"/>
    </w:lvl>
    <w:lvl w:ilvl="8" w:tplc="1376E3A4">
      <w:numFmt w:val="decimal"/>
      <w:lvlText w:val=""/>
      <w:lvlJc w:val="left"/>
    </w:lvl>
  </w:abstractNum>
  <w:abstractNum w:abstractNumId="7">
    <w:nsid w:val="00003B25"/>
    <w:multiLevelType w:val="hybridMultilevel"/>
    <w:tmpl w:val="13089086"/>
    <w:lvl w:ilvl="0" w:tplc="EB4C8B06">
      <w:start w:val="20"/>
      <w:numFmt w:val="decimal"/>
      <w:lvlText w:val="%1"/>
      <w:lvlJc w:val="left"/>
    </w:lvl>
    <w:lvl w:ilvl="1" w:tplc="D20804D2">
      <w:numFmt w:val="decimal"/>
      <w:lvlText w:val=""/>
      <w:lvlJc w:val="left"/>
    </w:lvl>
    <w:lvl w:ilvl="2" w:tplc="6EE49B82">
      <w:numFmt w:val="decimal"/>
      <w:lvlText w:val=""/>
      <w:lvlJc w:val="left"/>
    </w:lvl>
    <w:lvl w:ilvl="3" w:tplc="43602C02">
      <w:numFmt w:val="decimal"/>
      <w:lvlText w:val=""/>
      <w:lvlJc w:val="left"/>
    </w:lvl>
    <w:lvl w:ilvl="4" w:tplc="C388A986">
      <w:numFmt w:val="decimal"/>
      <w:lvlText w:val=""/>
      <w:lvlJc w:val="left"/>
    </w:lvl>
    <w:lvl w:ilvl="5" w:tplc="E9E21070">
      <w:numFmt w:val="decimal"/>
      <w:lvlText w:val=""/>
      <w:lvlJc w:val="left"/>
    </w:lvl>
    <w:lvl w:ilvl="6" w:tplc="1F3497A4">
      <w:numFmt w:val="decimal"/>
      <w:lvlText w:val=""/>
      <w:lvlJc w:val="left"/>
    </w:lvl>
    <w:lvl w:ilvl="7" w:tplc="094644B6">
      <w:numFmt w:val="decimal"/>
      <w:lvlText w:val=""/>
      <w:lvlJc w:val="left"/>
    </w:lvl>
    <w:lvl w:ilvl="8" w:tplc="7BA87A80">
      <w:numFmt w:val="decimal"/>
      <w:lvlText w:val=""/>
      <w:lvlJc w:val="left"/>
    </w:lvl>
  </w:abstractNum>
  <w:abstractNum w:abstractNumId="8">
    <w:nsid w:val="0000428B"/>
    <w:multiLevelType w:val="hybridMultilevel"/>
    <w:tmpl w:val="2C88D28E"/>
    <w:lvl w:ilvl="0" w:tplc="2132C996">
      <w:start w:val="12"/>
      <w:numFmt w:val="decimal"/>
      <w:lvlText w:val="%1"/>
      <w:lvlJc w:val="left"/>
    </w:lvl>
    <w:lvl w:ilvl="1" w:tplc="25C8B7F8">
      <w:numFmt w:val="decimal"/>
      <w:lvlText w:val=""/>
      <w:lvlJc w:val="left"/>
    </w:lvl>
    <w:lvl w:ilvl="2" w:tplc="59CEAF60">
      <w:numFmt w:val="decimal"/>
      <w:lvlText w:val=""/>
      <w:lvlJc w:val="left"/>
    </w:lvl>
    <w:lvl w:ilvl="3" w:tplc="87B46C96">
      <w:numFmt w:val="decimal"/>
      <w:lvlText w:val=""/>
      <w:lvlJc w:val="left"/>
    </w:lvl>
    <w:lvl w:ilvl="4" w:tplc="357890BA">
      <w:numFmt w:val="decimal"/>
      <w:lvlText w:val=""/>
      <w:lvlJc w:val="left"/>
    </w:lvl>
    <w:lvl w:ilvl="5" w:tplc="B0B0F538">
      <w:numFmt w:val="decimal"/>
      <w:lvlText w:val=""/>
      <w:lvlJc w:val="left"/>
    </w:lvl>
    <w:lvl w:ilvl="6" w:tplc="E69A3A74">
      <w:numFmt w:val="decimal"/>
      <w:lvlText w:val=""/>
      <w:lvlJc w:val="left"/>
    </w:lvl>
    <w:lvl w:ilvl="7" w:tplc="F318A2C2">
      <w:numFmt w:val="decimal"/>
      <w:lvlText w:val=""/>
      <w:lvlJc w:val="left"/>
    </w:lvl>
    <w:lvl w:ilvl="8" w:tplc="986A811A">
      <w:numFmt w:val="decimal"/>
      <w:lvlText w:val=""/>
      <w:lvlJc w:val="left"/>
    </w:lvl>
  </w:abstractNum>
  <w:abstractNum w:abstractNumId="9">
    <w:nsid w:val="00004509"/>
    <w:multiLevelType w:val="hybridMultilevel"/>
    <w:tmpl w:val="4956D080"/>
    <w:lvl w:ilvl="0" w:tplc="6540B330">
      <w:start w:val="18"/>
      <w:numFmt w:val="decimal"/>
      <w:lvlText w:val="%1"/>
      <w:lvlJc w:val="left"/>
    </w:lvl>
    <w:lvl w:ilvl="1" w:tplc="DBAE4B7C">
      <w:numFmt w:val="decimal"/>
      <w:lvlText w:val=""/>
      <w:lvlJc w:val="left"/>
    </w:lvl>
    <w:lvl w:ilvl="2" w:tplc="431AA8EE">
      <w:numFmt w:val="decimal"/>
      <w:lvlText w:val=""/>
      <w:lvlJc w:val="left"/>
    </w:lvl>
    <w:lvl w:ilvl="3" w:tplc="52B42EF2">
      <w:numFmt w:val="decimal"/>
      <w:lvlText w:val=""/>
      <w:lvlJc w:val="left"/>
    </w:lvl>
    <w:lvl w:ilvl="4" w:tplc="461C0E58">
      <w:numFmt w:val="decimal"/>
      <w:lvlText w:val=""/>
      <w:lvlJc w:val="left"/>
    </w:lvl>
    <w:lvl w:ilvl="5" w:tplc="8E3AE592">
      <w:numFmt w:val="decimal"/>
      <w:lvlText w:val=""/>
      <w:lvlJc w:val="left"/>
    </w:lvl>
    <w:lvl w:ilvl="6" w:tplc="D250E8E0">
      <w:numFmt w:val="decimal"/>
      <w:lvlText w:val=""/>
      <w:lvlJc w:val="left"/>
    </w:lvl>
    <w:lvl w:ilvl="7" w:tplc="94B8F20E">
      <w:numFmt w:val="decimal"/>
      <w:lvlText w:val=""/>
      <w:lvlJc w:val="left"/>
    </w:lvl>
    <w:lvl w:ilvl="8" w:tplc="8EA02E84">
      <w:numFmt w:val="decimal"/>
      <w:lvlText w:val=""/>
      <w:lvlJc w:val="left"/>
    </w:lvl>
  </w:abstractNum>
  <w:abstractNum w:abstractNumId="10">
    <w:nsid w:val="0000491C"/>
    <w:multiLevelType w:val="hybridMultilevel"/>
    <w:tmpl w:val="9E42E5E0"/>
    <w:lvl w:ilvl="0" w:tplc="42C87CF0">
      <w:start w:val="1"/>
      <w:numFmt w:val="bullet"/>
      <w:lvlText w:val="1"/>
      <w:lvlJc w:val="left"/>
    </w:lvl>
    <w:lvl w:ilvl="1" w:tplc="74F8DE00">
      <w:numFmt w:val="decimal"/>
      <w:lvlText w:val=""/>
      <w:lvlJc w:val="left"/>
    </w:lvl>
    <w:lvl w:ilvl="2" w:tplc="69348F48">
      <w:numFmt w:val="decimal"/>
      <w:lvlText w:val=""/>
      <w:lvlJc w:val="left"/>
    </w:lvl>
    <w:lvl w:ilvl="3" w:tplc="39ACEE2E">
      <w:numFmt w:val="decimal"/>
      <w:lvlText w:val=""/>
      <w:lvlJc w:val="left"/>
    </w:lvl>
    <w:lvl w:ilvl="4" w:tplc="02446CD2">
      <w:numFmt w:val="decimal"/>
      <w:lvlText w:val=""/>
      <w:lvlJc w:val="left"/>
    </w:lvl>
    <w:lvl w:ilvl="5" w:tplc="53C893B6">
      <w:numFmt w:val="decimal"/>
      <w:lvlText w:val=""/>
      <w:lvlJc w:val="left"/>
    </w:lvl>
    <w:lvl w:ilvl="6" w:tplc="19DA1260">
      <w:numFmt w:val="decimal"/>
      <w:lvlText w:val=""/>
      <w:lvlJc w:val="left"/>
    </w:lvl>
    <w:lvl w:ilvl="7" w:tplc="3D8459F6">
      <w:numFmt w:val="decimal"/>
      <w:lvlText w:val=""/>
      <w:lvlJc w:val="left"/>
    </w:lvl>
    <w:lvl w:ilvl="8" w:tplc="C93EF6CC">
      <w:numFmt w:val="decimal"/>
      <w:lvlText w:val=""/>
      <w:lvlJc w:val="left"/>
    </w:lvl>
  </w:abstractNum>
  <w:abstractNum w:abstractNumId="11">
    <w:nsid w:val="00004D06"/>
    <w:multiLevelType w:val="hybridMultilevel"/>
    <w:tmpl w:val="B8F631EE"/>
    <w:lvl w:ilvl="0" w:tplc="CEB45B12">
      <w:start w:val="1"/>
      <w:numFmt w:val="bullet"/>
      <w:lvlText w:val="2"/>
      <w:lvlJc w:val="left"/>
    </w:lvl>
    <w:lvl w:ilvl="1" w:tplc="28C8ECD0">
      <w:numFmt w:val="decimal"/>
      <w:lvlText w:val=""/>
      <w:lvlJc w:val="left"/>
    </w:lvl>
    <w:lvl w:ilvl="2" w:tplc="7E6C66C2">
      <w:numFmt w:val="decimal"/>
      <w:lvlText w:val=""/>
      <w:lvlJc w:val="left"/>
    </w:lvl>
    <w:lvl w:ilvl="3" w:tplc="9F6EC5E2">
      <w:numFmt w:val="decimal"/>
      <w:lvlText w:val=""/>
      <w:lvlJc w:val="left"/>
    </w:lvl>
    <w:lvl w:ilvl="4" w:tplc="194E14B8">
      <w:numFmt w:val="decimal"/>
      <w:lvlText w:val=""/>
      <w:lvlJc w:val="left"/>
    </w:lvl>
    <w:lvl w:ilvl="5" w:tplc="2BD63B02">
      <w:numFmt w:val="decimal"/>
      <w:lvlText w:val=""/>
      <w:lvlJc w:val="left"/>
    </w:lvl>
    <w:lvl w:ilvl="6" w:tplc="05B41512">
      <w:numFmt w:val="decimal"/>
      <w:lvlText w:val=""/>
      <w:lvlJc w:val="left"/>
    </w:lvl>
    <w:lvl w:ilvl="7" w:tplc="90C2F32C">
      <w:numFmt w:val="decimal"/>
      <w:lvlText w:val=""/>
      <w:lvlJc w:val="left"/>
    </w:lvl>
    <w:lvl w:ilvl="8" w:tplc="A774787C">
      <w:numFmt w:val="decimal"/>
      <w:lvlText w:val=""/>
      <w:lvlJc w:val="left"/>
    </w:lvl>
  </w:abstractNum>
  <w:abstractNum w:abstractNumId="12">
    <w:nsid w:val="00004DB7"/>
    <w:multiLevelType w:val="hybridMultilevel"/>
    <w:tmpl w:val="A7AAA0EE"/>
    <w:lvl w:ilvl="0" w:tplc="5B4A785C">
      <w:start w:val="1"/>
      <w:numFmt w:val="bullet"/>
      <w:lvlText w:val="3"/>
      <w:lvlJc w:val="left"/>
    </w:lvl>
    <w:lvl w:ilvl="1" w:tplc="D9F2B304">
      <w:numFmt w:val="decimal"/>
      <w:lvlText w:val=""/>
      <w:lvlJc w:val="left"/>
    </w:lvl>
    <w:lvl w:ilvl="2" w:tplc="4F76DD40">
      <w:numFmt w:val="decimal"/>
      <w:lvlText w:val=""/>
      <w:lvlJc w:val="left"/>
    </w:lvl>
    <w:lvl w:ilvl="3" w:tplc="A07E980E">
      <w:numFmt w:val="decimal"/>
      <w:lvlText w:val=""/>
      <w:lvlJc w:val="left"/>
    </w:lvl>
    <w:lvl w:ilvl="4" w:tplc="F29CCB06">
      <w:numFmt w:val="decimal"/>
      <w:lvlText w:val=""/>
      <w:lvlJc w:val="left"/>
    </w:lvl>
    <w:lvl w:ilvl="5" w:tplc="587884CA">
      <w:numFmt w:val="decimal"/>
      <w:lvlText w:val=""/>
      <w:lvlJc w:val="left"/>
    </w:lvl>
    <w:lvl w:ilvl="6" w:tplc="B97C5D92">
      <w:numFmt w:val="decimal"/>
      <w:lvlText w:val=""/>
      <w:lvlJc w:val="left"/>
    </w:lvl>
    <w:lvl w:ilvl="7" w:tplc="FD902FFE">
      <w:numFmt w:val="decimal"/>
      <w:lvlText w:val=""/>
      <w:lvlJc w:val="left"/>
    </w:lvl>
    <w:lvl w:ilvl="8" w:tplc="A32C59F6">
      <w:numFmt w:val="decimal"/>
      <w:lvlText w:val=""/>
      <w:lvlJc w:val="left"/>
    </w:lvl>
  </w:abstractNum>
  <w:abstractNum w:abstractNumId="13">
    <w:nsid w:val="00004DC8"/>
    <w:multiLevelType w:val="hybridMultilevel"/>
    <w:tmpl w:val="E40AE198"/>
    <w:lvl w:ilvl="0" w:tplc="FFCCC210">
      <w:start w:val="1"/>
      <w:numFmt w:val="bullet"/>
      <w:lvlText w:val="9"/>
      <w:lvlJc w:val="left"/>
    </w:lvl>
    <w:lvl w:ilvl="1" w:tplc="59A6C76A">
      <w:numFmt w:val="decimal"/>
      <w:lvlText w:val=""/>
      <w:lvlJc w:val="left"/>
    </w:lvl>
    <w:lvl w:ilvl="2" w:tplc="E33AE9CC">
      <w:numFmt w:val="decimal"/>
      <w:lvlText w:val=""/>
      <w:lvlJc w:val="left"/>
    </w:lvl>
    <w:lvl w:ilvl="3" w:tplc="E70EC118">
      <w:numFmt w:val="decimal"/>
      <w:lvlText w:val=""/>
      <w:lvlJc w:val="left"/>
    </w:lvl>
    <w:lvl w:ilvl="4" w:tplc="351CF43E">
      <w:numFmt w:val="decimal"/>
      <w:lvlText w:val=""/>
      <w:lvlJc w:val="left"/>
    </w:lvl>
    <w:lvl w:ilvl="5" w:tplc="8D4897CE">
      <w:numFmt w:val="decimal"/>
      <w:lvlText w:val=""/>
      <w:lvlJc w:val="left"/>
    </w:lvl>
    <w:lvl w:ilvl="6" w:tplc="2D8A6230">
      <w:numFmt w:val="decimal"/>
      <w:lvlText w:val=""/>
      <w:lvlJc w:val="left"/>
    </w:lvl>
    <w:lvl w:ilvl="7" w:tplc="5C54679C">
      <w:numFmt w:val="decimal"/>
      <w:lvlText w:val=""/>
      <w:lvlJc w:val="left"/>
    </w:lvl>
    <w:lvl w:ilvl="8" w:tplc="6C56AA04">
      <w:numFmt w:val="decimal"/>
      <w:lvlText w:val=""/>
      <w:lvlJc w:val="left"/>
    </w:lvl>
  </w:abstractNum>
  <w:abstractNum w:abstractNumId="14">
    <w:nsid w:val="000054DE"/>
    <w:multiLevelType w:val="hybridMultilevel"/>
    <w:tmpl w:val="A5842EE0"/>
    <w:lvl w:ilvl="0" w:tplc="B2F28DD2">
      <w:start w:val="1"/>
      <w:numFmt w:val="bullet"/>
      <w:lvlText w:val="5"/>
      <w:lvlJc w:val="left"/>
    </w:lvl>
    <w:lvl w:ilvl="1" w:tplc="48E02098">
      <w:numFmt w:val="decimal"/>
      <w:lvlText w:val=""/>
      <w:lvlJc w:val="left"/>
    </w:lvl>
    <w:lvl w:ilvl="2" w:tplc="ECF897F8">
      <w:numFmt w:val="decimal"/>
      <w:lvlText w:val=""/>
      <w:lvlJc w:val="left"/>
    </w:lvl>
    <w:lvl w:ilvl="3" w:tplc="B2944FB8">
      <w:numFmt w:val="decimal"/>
      <w:lvlText w:val=""/>
      <w:lvlJc w:val="left"/>
    </w:lvl>
    <w:lvl w:ilvl="4" w:tplc="D7C43726">
      <w:numFmt w:val="decimal"/>
      <w:lvlText w:val=""/>
      <w:lvlJc w:val="left"/>
    </w:lvl>
    <w:lvl w:ilvl="5" w:tplc="191A8420">
      <w:numFmt w:val="decimal"/>
      <w:lvlText w:val=""/>
      <w:lvlJc w:val="left"/>
    </w:lvl>
    <w:lvl w:ilvl="6" w:tplc="42B0A7B6">
      <w:numFmt w:val="decimal"/>
      <w:lvlText w:val=""/>
      <w:lvlJc w:val="left"/>
    </w:lvl>
    <w:lvl w:ilvl="7" w:tplc="9E28EAE8">
      <w:numFmt w:val="decimal"/>
      <w:lvlText w:val=""/>
      <w:lvlJc w:val="left"/>
    </w:lvl>
    <w:lvl w:ilvl="8" w:tplc="5C9C26EE">
      <w:numFmt w:val="decimal"/>
      <w:lvlText w:val=""/>
      <w:lvlJc w:val="left"/>
    </w:lvl>
  </w:abstractNum>
  <w:abstractNum w:abstractNumId="15">
    <w:nsid w:val="00005D03"/>
    <w:multiLevelType w:val="hybridMultilevel"/>
    <w:tmpl w:val="CC9C0C4C"/>
    <w:lvl w:ilvl="0" w:tplc="3692CFDE">
      <w:start w:val="16"/>
      <w:numFmt w:val="decimal"/>
      <w:lvlText w:val="%1"/>
      <w:lvlJc w:val="left"/>
    </w:lvl>
    <w:lvl w:ilvl="1" w:tplc="115C6F0A">
      <w:start w:val="1"/>
      <w:numFmt w:val="bullet"/>
      <w:lvlText w:val="-"/>
      <w:lvlJc w:val="left"/>
    </w:lvl>
    <w:lvl w:ilvl="2" w:tplc="4FCA6930">
      <w:numFmt w:val="decimal"/>
      <w:lvlText w:val=""/>
      <w:lvlJc w:val="left"/>
    </w:lvl>
    <w:lvl w:ilvl="3" w:tplc="F53CBB70">
      <w:numFmt w:val="decimal"/>
      <w:lvlText w:val=""/>
      <w:lvlJc w:val="left"/>
    </w:lvl>
    <w:lvl w:ilvl="4" w:tplc="4F746BE2">
      <w:numFmt w:val="decimal"/>
      <w:lvlText w:val=""/>
      <w:lvlJc w:val="left"/>
    </w:lvl>
    <w:lvl w:ilvl="5" w:tplc="29C244C2">
      <w:numFmt w:val="decimal"/>
      <w:lvlText w:val=""/>
      <w:lvlJc w:val="left"/>
    </w:lvl>
    <w:lvl w:ilvl="6" w:tplc="3384963A">
      <w:numFmt w:val="decimal"/>
      <w:lvlText w:val=""/>
      <w:lvlJc w:val="left"/>
    </w:lvl>
    <w:lvl w:ilvl="7" w:tplc="B3FE8526">
      <w:numFmt w:val="decimal"/>
      <w:lvlText w:val=""/>
      <w:lvlJc w:val="left"/>
    </w:lvl>
    <w:lvl w:ilvl="8" w:tplc="6270F2C4">
      <w:numFmt w:val="decimal"/>
      <w:lvlText w:val=""/>
      <w:lvlJc w:val="left"/>
    </w:lvl>
  </w:abstractNum>
  <w:abstractNum w:abstractNumId="16">
    <w:nsid w:val="00006443"/>
    <w:multiLevelType w:val="hybridMultilevel"/>
    <w:tmpl w:val="052A5FC6"/>
    <w:lvl w:ilvl="0" w:tplc="BDD070D2">
      <w:start w:val="10"/>
      <w:numFmt w:val="decimal"/>
      <w:lvlText w:val="%1"/>
      <w:lvlJc w:val="left"/>
    </w:lvl>
    <w:lvl w:ilvl="1" w:tplc="B06237CA">
      <w:numFmt w:val="decimal"/>
      <w:lvlText w:val=""/>
      <w:lvlJc w:val="left"/>
    </w:lvl>
    <w:lvl w:ilvl="2" w:tplc="B692B5A2">
      <w:numFmt w:val="decimal"/>
      <w:lvlText w:val=""/>
      <w:lvlJc w:val="left"/>
    </w:lvl>
    <w:lvl w:ilvl="3" w:tplc="81AC149E">
      <w:numFmt w:val="decimal"/>
      <w:lvlText w:val=""/>
      <w:lvlJc w:val="left"/>
    </w:lvl>
    <w:lvl w:ilvl="4" w:tplc="561A985E">
      <w:numFmt w:val="decimal"/>
      <w:lvlText w:val=""/>
      <w:lvlJc w:val="left"/>
    </w:lvl>
    <w:lvl w:ilvl="5" w:tplc="B52861BE">
      <w:numFmt w:val="decimal"/>
      <w:lvlText w:val=""/>
      <w:lvlJc w:val="left"/>
    </w:lvl>
    <w:lvl w:ilvl="6" w:tplc="483209CC">
      <w:numFmt w:val="decimal"/>
      <w:lvlText w:val=""/>
      <w:lvlJc w:val="left"/>
    </w:lvl>
    <w:lvl w:ilvl="7" w:tplc="1F263CD4">
      <w:numFmt w:val="decimal"/>
      <w:lvlText w:val=""/>
      <w:lvlJc w:val="left"/>
    </w:lvl>
    <w:lvl w:ilvl="8" w:tplc="F32EB362">
      <w:numFmt w:val="decimal"/>
      <w:lvlText w:val=""/>
      <w:lvlJc w:val="left"/>
    </w:lvl>
  </w:abstractNum>
  <w:abstractNum w:abstractNumId="17">
    <w:nsid w:val="000066BB"/>
    <w:multiLevelType w:val="hybridMultilevel"/>
    <w:tmpl w:val="460492E0"/>
    <w:lvl w:ilvl="0" w:tplc="00AAB61A">
      <w:start w:val="11"/>
      <w:numFmt w:val="decimal"/>
      <w:lvlText w:val="%1"/>
      <w:lvlJc w:val="left"/>
    </w:lvl>
    <w:lvl w:ilvl="1" w:tplc="BCC69E74">
      <w:numFmt w:val="decimal"/>
      <w:lvlText w:val=""/>
      <w:lvlJc w:val="left"/>
    </w:lvl>
    <w:lvl w:ilvl="2" w:tplc="78BA19D4">
      <w:numFmt w:val="decimal"/>
      <w:lvlText w:val=""/>
      <w:lvlJc w:val="left"/>
    </w:lvl>
    <w:lvl w:ilvl="3" w:tplc="4B963A12">
      <w:numFmt w:val="decimal"/>
      <w:lvlText w:val=""/>
      <w:lvlJc w:val="left"/>
    </w:lvl>
    <w:lvl w:ilvl="4" w:tplc="53B6E22E">
      <w:numFmt w:val="decimal"/>
      <w:lvlText w:val=""/>
      <w:lvlJc w:val="left"/>
    </w:lvl>
    <w:lvl w:ilvl="5" w:tplc="9E34CC4E">
      <w:numFmt w:val="decimal"/>
      <w:lvlText w:val=""/>
      <w:lvlJc w:val="left"/>
    </w:lvl>
    <w:lvl w:ilvl="6" w:tplc="81921E00">
      <w:numFmt w:val="decimal"/>
      <w:lvlText w:val=""/>
      <w:lvlJc w:val="left"/>
    </w:lvl>
    <w:lvl w:ilvl="7" w:tplc="4FD63974">
      <w:numFmt w:val="decimal"/>
      <w:lvlText w:val=""/>
      <w:lvlJc w:val="left"/>
    </w:lvl>
    <w:lvl w:ilvl="8" w:tplc="768C39B4">
      <w:numFmt w:val="decimal"/>
      <w:lvlText w:val=""/>
      <w:lvlJc w:val="left"/>
    </w:lvl>
  </w:abstractNum>
  <w:abstractNum w:abstractNumId="18">
    <w:nsid w:val="0000701F"/>
    <w:multiLevelType w:val="hybridMultilevel"/>
    <w:tmpl w:val="D0AAAE58"/>
    <w:lvl w:ilvl="0" w:tplc="0F3816CA">
      <w:start w:val="15"/>
      <w:numFmt w:val="decimal"/>
      <w:lvlText w:val="%1"/>
      <w:lvlJc w:val="left"/>
    </w:lvl>
    <w:lvl w:ilvl="1" w:tplc="896A1DFA">
      <w:numFmt w:val="decimal"/>
      <w:lvlText w:val=""/>
      <w:lvlJc w:val="left"/>
    </w:lvl>
    <w:lvl w:ilvl="2" w:tplc="77EC30DA">
      <w:numFmt w:val="decimal"/>
      <w:lvlText w:val=""/>
      <w:lvlJc w:val="left"/>
    </w:lvl>
    <w:lvl w:ilvl="3" w:tplc="9A228E18">
      <w:numFmt w:val="decimal"/>
      <w:lvlText w:val=""/>
      <w:lvlJc w:val="left"/>
    </w:lvl>
    <w:lvl w:ilvl="4" w:tplc="AAC601D6">
      <w:numFmt w:val="decimal"/>
      <w:lvlText w:val=""/>
      <w:lvlJc w:val="left"/>
    </w:lvl>
    <w:lvl w:ilvl="5" w:tplc="B37642E8">
      <w:numFmt w:val="decimal"/>
      <w:lvlText w:val=""/>
      <w:lvlJc w:val="left"/>
    </w:lvl>
    <w:lvl w:ilvl="6" w:tplc="0CEC3168">
      <w:numFmt w:val="decimal"/>
      <w:lvlText w:val=""/>
      <w:lvlJc w:val="left"/>
    </w:lvl>
    <w:lvl w:ilvl="7" w:tplc="B8728CEE">
      <w:numFmt w:val="decimal"/>
      <w:lvlText w:val=""/>
      <w:lvlJc w:val="left"/>
    </w:lvl>
    <w:lvl w:ilvl="8" w:tplc="EA3C944C">
      <w:numFmt w:val="decimal"/>
      <w:lvlText w:val=""/>
      <w:lvlJc w:val="left"/>
    </w:lvl>
  </w:abstractNum>
  <w:abstractNum w:abstractNumId="19">
    <w:nsid w:val="0000767D"/>
    <w:multiLevelType w:val="hybridMultilevel"/>
    <w:tmpl w:val="258CBB10"/>
    <w:lvl w:ilvl="0" w:tplc="C9207724">
      <w:start w:val="17"/>
      <w:numFmt w:val="decimal"/>
      <w:lvlText w:val="%1"/>
      <w:lvlJc w:val="left"/>
    </w:lvl>
    <w:lvl w:ilvl="1" w:tplc="219EEF64">
      <w:numFmt w:val="decimal"/>
      <w:lvlText w:val=""/>
      <w:lvlJc w:val="left"/>
    </w:lvl>
    <w:lvl w:ilvl="2" w:tplc="90D2532A">
      <w:numFmt w:val="decimal"/>
      <w:lvlText w:val=""/>
      <w:lvlJc w:val="left"/>
    </w:lvl>
    <w:lvl w:ilvl="3" w:tplc="F4E45A8C">
      <w:numFmt w:val="decimal"/>
      <w:lvlText w:val=""/>
      <w:lvlJc w:val="left"/>
    </w:lvl>
    <w:lvl w:ilvl="4" w:tplc="06623122">
      <w:numFmt w:val="decimal"/>
      <w:lvlText w:val=""/>
      <w:lvlJc w:val="left"/>
    </w:lvl>
    <w:lvl w:ilvl="5" w:tplc="44BA020E">
      <w:numFmt w:val="decimal"/>
      <w:lvlText w:val=""/>
      <w:lvlJc w:val="left"/>
    </w:lvl>
    <w:lvl w:ilvl="6" w:tplc="55FC0AC0">
      <w:numFmt w:val="decimal"/>
      <w:lvlText w:val=""/>
      <w:lvlJc w:val="left"/>
    </w:lvl>
    <w:lvl w:ilvl="7" w:tplc="E0BAD1BE">
      <w:numFmt w:val="decimal"/>
      <w:lvlText w:val=""/>
      <w:lvlJc w:val="left"/>
    </w:lvl>
    <w:lvl w:ilvl="8" w:tplc="E5B6F374">
      <w:numFmt w:val="decimal"/>
      <w:lvlText w:val=""/>
      <w:lvlJc w:val="left"/>
    </w:lvl>
  </w:abstractNum>
  <w:abstractNum w:abstractNumId="20">
    <w:nsid w:val="00007A5A"/>
    <w:multiLevelType w:val="hybridMultilevel"/>
    <w:tmpl w:val="018A6922"/>
    <w:lvl w:ilvl="0" w:tplc="A34A00EC">
      <w:start w:val="1"/>
      <w:numFmt w:val="upperLetter"/>
      <w:lvlText w:val="(%1)"/>
      <w:lvlJc w:val="left"/>
    </w:lvl>
    <w:lvl w:ilvl="1" w:tplc="DCEE4C38">
      <w:numFmt w:val="decimal"/>
      <w:lvlText w:val=""/>
      <w:lvlJc w:val="left"/>
    </w:lvl>
    <w:lvl w:ilvl="2" w:tplc="7FA09FD2">
      <w:numFmt w:val="decimal"/>
      <w:lvlText w:val=""/>
      <w:lvlJc w:val="left"/>
    </w:lvl>
    <w:lvl w:ilvl="3" w:tplc="E3D27288">
      <w:numFmt w:val="decimal"/>
      <w:lvlText w:val=""/>
      <w:lvlJc w:val="left"/>
    </w:lvl>
    <w:lvl w:ilvl="4" w:tplc="4C3C0F80">
      <w:numFmt w:val="decimal"/>
      <w:lvlText w:val=""/>
      <w:lvlJc w:val="left"/>
    </w:lvl>
    <w:lvl w:ilvl="5" w:tplc="00CAA090">
      <w:numFmt w:val="decimal"/>
      <w:lvlText w:val=""/>
      <w:lvlJc w:val="left"/>
    </w:lvl>
    <w:lvl w:ilvl="6" w:tplc="63BA6794">
      <w:numFmt w:val="decimal"/>
      <w:lvlText w:val=""/>
      <w:lvlJc w:val="left"/>
    </w:lvl>
    <w:lvl w:ilvl="7" w:tplc="37DED15E">
      <w:numFmt w:val="decimal"/>
      <w:lvlText w:val=""/>
      <w:lvlJc w:val="left"/>
    </w:lvl>
    <w:lvl w:ilvl="8" w:tplc="803265BA">
      <w:numFmt w:val="decimal"/>
      <w:lvlText w:val=""/>
      <w:lvlJc w:val="left"/>
    </w:lvl>
  </w:abstractNum>
  <w:num w:numId="1">
    <w:abstractNumId w:val="10"/>
  </w:num>
  <w:num w:numId="2">
    <w:abstractNumId w:val="11"/>
  </w:num>
  <w:num w:numId="3">
    <w:abstractNumId w:val="12"/>
  </w:num>
  <w:num w:numId="4">
    <w:abstractNumId w:val="2"/>
  </w:num>
  <w:num w:numId="5">
    <w:abstractNumId w:val="14"/>
  </w:num>
  <w:num w:numId="6">
    <w:abstractNumId w:val="6"/>
  </w:num>
  <w:num w:numId="7">
    <w:abstractNumId w:val="5"/>
  </w:num>
  <w:num w:numId="8">
    <w:abstractNumId w:val="0"/>
  </w:num>
  <w:num w:numId="9">
    <w:abstractNumId w:val="13"/>
  </w:num>
  <w:num w:numId="10">
    <w:abstractNumId w:val="16"/>
  </w:num>
  <w:num w:numId="11">
    <w:abstractNumId w:val="17"/>
  </w:num>
  <w:num w:numId="12">
    <w:abstractNumId w:val="8"/>
  </w:num>
  <w:num w:numId="13">
    <w:abstractNumId w:val="4"/>
  </w:num>
  <w:num w:numId="14">
    <w:abstractNumId w:val="18"/>
  </w:num>
  <w:num w:numId="15">
    <w:abstractNumId w:val="15"/>
  </w:num>
  <w:num w:numId="16">
    <w:abstractNumId w:val="20"/>
  </w:num>
  <w:num w:numId="17">
    <w:abstractNumId w:val="19"/>
  </w:num>
  <w:num w:numId="18">
    <w:abstractNumId w:val="9"/>
  </w:num>
  <w:num w:numId="19">
    <w:abstractNumId w:val="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F6"/>
    <w:rsid w:val="001E4DF6"/>
    <w:rsid w:val="00406503"/>
    <w:rsid w:val="00520664"/>
    <w:rsid w:val="007C733A"/>
    <w:rsid w:val="00997FB8"/>
    <w:rsid w:val="009B1559"/>
    <w:rsid w:val="00A30713"/>
    <w:rsid w:val="00C90A7B"/>
    <w:rsid w:val="00D2540C"/>
    <w:rsid w:val="00D95756"/>
    <w:rsid w:val="00DA6698"/>
    <w:rsid w:val="00E2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98"/>
    <w:pPr>
      <w:tabs>
        <w:tab w:val="center" w:pos="4680"/>
        <w:tab w:val="right" w:pos="9360"/>
      </w:tabs>
    </w:pPr>
  </w:style>
  <w:style w:type="character" w:customStyle="1" w:styleId="HeaderChar">
    <w:name w:val="Header Char"/>
    <w:basedOn w:val="DefaultParagraphFont"/>
    <w:link w:val="Header"/>
    <w:uiPriority w:val="99"/>
    <w:rsid w:val="00DA6698"/>
  </w:style>
  <w:style w:type="paragraph" w:styleId="Footer">
    <w:name w:val="footer"/>
    <w:basedOn w:val="Normal"/>
    <w:link w:val="FooterChar"/>
    <w:uiPriority w:val="99"/>
    <w:unhideWhenUsed/>
    <w:rsid w:val="00DA6698"/>
    <w:pPr>
      <w:tabs>
        <w:tab w:val="center" w:pos="4680"/>
        <w:tab w:val="right" w:pos="9360"/>
      </w:tabs>
    </w:pPr>
  </w:style>
  <w:style w:type="character" w:customStyle="1" w:styleId="FooterChar">
    <w:name w:val="Footer Char"/>
    <w:basedOn w:val="DefaultParagraphFont"/>
    <w:link w:val="Footer"/>
    <w:uiPriority w:val="99"/>
    <w:rsid w:val="00DA6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98"/>
    <w:pPr>
      <w:tabs>
        <w:tab w:val="center" w:pos="4680"/>
        <w:tab w:val="right" w:pos="9360"/>
      </w:tabs>
    </w:pPr>
  </w:style>
  <w:style w:type="character" w:customStyle="1" w:styleId="HeaderChar">
    <w:name w:val="Header Char"/>
    <w:basedOn w:val="DefaultParagraphFont"/>
    <w:link w:val="Header"/>
    <w:uiPriority w:val="99"/>
    <w:rsid w:val="00DA6698"/>
  </w:style>
  <w:style w:type="paragraph" w:styleId="Footer">
    <w:name w:val="footer"/>
    <w:basedOn w:val="Normal"/>
    <w:link w:val="FooterChar"/>
    <w:uiPriority w:val="99"/>
    <w:unhideWhenUsed/>
    <w:rsid w:val="00DA6698"/>
    <w:pPr>
      <w:tabs>
        <w:tab w:val="center" w:pos="4680"/>
        <w:tab w:val="right" w:pos="9360"/>
      </w:tabs>
    </w:pPr>
  </w:style>
  <w:style w:type="character" w:customStyle="1" w:styleId="FooterChar">
    <w:name w:val="Footer Char"/>
    <w:basedOn w:val="DefaultParagraphFont"/>
    <w:link w:val="Footer"/>
    <w:uiPriority w:val="99"/>
    <w:rsid w:val="00DA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Hyland</cp:lastModifiedBy>
  <cp:revision>8</cp:revision>
  <dcterms:created xsi:type="dcterms:W3CDTF">2019-12-02T18:41:00Z</dcterms:created>
  <dcterms:modified xsi:type="dcterms:W3CDTF">2019-12-02T18:54:00Z</dcterms:modified>
</cp:coreProperties>
</file>